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1634FCA6"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3317A2">
        <w:rPr>
          <w:rFonts w:ascii="Arial" w:hAnsi="Arial" w:cs="Arial"/>
          <w:b/>
          <w:sz w:val="22"/>
          <w:szCs w:val="22"/>
          <w:u w:val="single"/>
        </w:rPr>
        <w:t>Red Squirrel Recovery Network (RSRN) Project Officer</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AB009B"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AB009B"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AB009B"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AB009B"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AB009B"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AB009B"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AB009B"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AB009B"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AB009B"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AB009B"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AB009B"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AB009B"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AB009B"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AB009B"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AB009B"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AB009B"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AB009B"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AB009B"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AB009B"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AB009B"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AB009B"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AB009B"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AB009B"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AB009B"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849C" w14:textId="77777777" w:rsidR="00AB009B" w:rsidRDefault="00AB009B" w:rsidP="00BB0D3E">
      <w:r>
        <w:separator/>
      </w:r>
    </w:p>
  </w:endnote>
  <w:endnote w:type="continuationSeparator" w:id="0">
    <w:p w14:paraId="6DEF6324" w14:textId="77777777" w:rsidR="00AB009B" w:rsidRDefault="00AB009B"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DC07" w14:textId="77777777" w:rsidR="00AB009B" w:rsidRDefault="00AB009B" w:rsidP="00BB0D3E">
      <w:r>
        <w:separator/>
      </w:r>
    </w:p>
  </w:footnote>
  <w:footnote w:type="continuationSeparator" w:id="0">
    <w:p w14:paraId="4D7F0274" w14:textId="77777777" w:rsidR="00AB009B" w:rsidRDefault="00AB009B"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2548E"/>
    <w:rsid w:val="0003216D"/>
    <w:rsid w:val="0003772E"/>
    <w:rsid w:val="00045362"/>
    <w:rsid w:val="00062FE2"/>
    <w:rsid w:val="00067831"/>
    <w:rsid w:val="000727B4"/>
    <w:rsid w:val="000739AD"/>
    <w:rsid w:val="00096730"/>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1474"/>
    <w:rsid w:val="00263995"/>
    <w:rsid w:val="00273C87"/>
    <w:rsid w:val="00284398"/>
    <w:rsid w:val="002C1025"/>
    <w:rsid w:val="002D606E"/>
    <w:rsid w:val="002E55F8"/>
    <w:rsid w:val="002E65FA"/>
    <w:rsid w:val="002F2809"/>
    <w:rsid w:val="002F4C3F"/>
    <w:rsid w:val="003148A9"/>
    <w:rsid w:val="003317A2"/>
    <w:rsid w:val="0033728B"/>
    <w:rsid w:val="0035234D"/>
    <w:rsid w:val="00360339"/>
    <w:rsid w:val="003E11A8"/>
    <w:rsid w:val="003E2040"/>
    <w:rsid w:val="003E4E8C"/>
    <w:rsid w:val="003F7497"/>
    <w:rsid w:val="00406354"/>
    <w:rsid w:val="00411AEA"/>
    <w:rsid w:val="00416D1E"/>
    <w:rsid w:val="004723E3"/>
    <w:rsid w:val="0047562F"/>
    <w:rsid w:val="004821D4"/>
    <w:rsid w:val="00482ECD"/>
    <w:rsid w:val="004A0D77"/>
    <w:rsid w:val="004A614D"/>
    <w:rsid w:val="004A6D76"/>
    <w:rsid w:val="004D17D8"/>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0C33"/>
    <w:rsid w:val="00673852"/>
    <w:rsid w:val="00674280"/>
    <w:rsid w:val="00674493"/>
    <w:rsid w:val="006A66A0"/>
    <w:rsid w:val="006A7F53"/>
    <w:rsid w:val="006C5F59"/>
    <w:rsid w:val="006D137E"/>
    <w:rsid w:val="006D426E"/>
    <w:rsid w:val="006E1390"/>
    <w:rsid w:val="006E4F2B"/>
    <w:rsid w:val="006E53B8"/>
    <w:rsid w:val="006E66AE"/>
    <w:rsid w:val="00701555"/>
    <w:rsid w:val="00714F1F"/>
    <w:rsid w:val="00746005"/>
    <w:rsid w:val="00761F6E"/>
    <w:rsid w:val="00791426"/>
    <w:rsid w:val="007D71AB"/>
    <w:rsid w:val="0081314B"/>
    <w:rsid w:val="00847198"/>
    <w:rsid w:val="00873293"/>
    <w:rsid w:val="008A0D89"/>
    <w:rsid w:val="008A761D"/>
    <w:rsid w:val="008F547F"/>
    <w:rsid w:val="00914F8F"/>
    <w:rsid w:val="00967F65"/>
    <w:rsid w:val="009734C1"/>
    <w:rsid w:val="00974580"/>
    <w:rsid w:val="00974D0F"/>
    <w:rsid w:val="0098525E"/>
    <w:rsid w:val="0099098F"/>
    <w:rsid w:val="009967C5"/>
    <w:rsid w:val="009C32E7"/>
    <w:rsid w:val="009C4585"/>
    <w:rsid w:val="009D614B"/>
    <w:rsid w:val="009F2ED2"/>
    <w:rsid w:val="009F6F0E"/>
    <w:rsid w:val="00A10690"/>
    <w:rsid w:val="00A16895"/>
    <w:rsid w:val="00A249DF"/>
    <w:rsid w:val="00A36531"/>
    <w:rsid w:val="00A43BC4"/>
    <w:rsid w:val="00A63E33"/>
    <w:rsid w:val="00A71E88"/>
    <w:rsid w:val="00A84EBE"/>
    <w:rsid w:val="00AA0590"/>
    <w:rsid w:val="00AB009B"/>
    <w:rsid w:val="00AE2783"/>
    <w:rsid w:val="00B01558"/>
    <w:rsid w:val="00B555A8"/>
    <w:rsid w:val="00B60F87"/>
    <w:rsid w:val="00B662E3"/>
    <w:rsid w:val="00B84BA3"/>
    <w:rsid w:val="00BA2EE5"/>
    <w:rsid w:val="00BB0C09"/>
    <w:rsid w:val="00BB0D3E"/>
    <w:rsid w:val="00BB28B9"/>
    <w:rsid w:val="00BD215E"/>
    <w:rsid w:val="00C04921"/>
    <w:rsid w:val="00C14D0D"/>
    <w:rsid w:val="00C437F3"/>
    <w:rsid w:val="00C564FC"/>
    <w:rsid w:val="00C60EE9"/>
    <w:rsid w:val="00CA5334"/>
    <w:rsid w:val="00CA757F"/>
    <w:rsid w:val="00CB4BFA"/>
    <w:rsid w:val="00CC43F0"/>
    <w:rsid w:val="00CC7B74"/>
    <w:rsid w:val="00CD078F"/>
    <w:rsid w:val="00CE6766"/>
    <w:rsid w:val="00D1104D"/>
    <w:rsid w:val="00D5049E"/>
    <w:rsid w:val="00D527F2"/>
    <w:rsid w:val="00D73559"/>
    <w:rsid w:val="00D87E22"/>
    <w:rsid w:val="00DB3476"/>
    <w:rsid w:val="00DD0316"/>
    <w:rsid w:val="00DD152E"/>
    <w:rsid w:val="00DE3FA9"/>
    <w:rsid w:val="00DF05FD"/>
    <w:rsid w:val="00E11E7D"/>
    <w:rsid w:val="00E20B34"/>
    <w:rsid w:val="00E24895"/>
    <w:rsid w:val="00E26382"/>
    <w:rsid w:val="00E50B66"/>
    <w:rsid w:val="00E63D73"/>
    <w:rsid w:val="00E84D5D"/>
    <w:rsid w:val="00EB055A"/>
    <w:rsid w:val="00EB1423"/>
    <w:rsid w:val="00EE40DD"/>
    <w:rsid w:val="00EE5437"/>
    <w:rsid w:val="00EF475B"/>
    <w:rsid w:val="00F0475C"/>
    <w:rsid w:val="00F229E6"/>
    <w:rsid w:val="00F74846"/>
    <w:rsid w:val="00F75AF1"/>
    <w:rsid w:val="00FB022B"/>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3254</Characters>
  <Application>Microsoft Office Word</Application>
  <DocSecurity>0</DocSecurity>
  <Lines>162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2</cp:revision>
  <cp:lastPrinted>2026-04-07T11:50:00Z</cp:lastPrinted>
  <dcterms:created xsi:type="dcterms:W3CDTF">2026-07-02T13:18:00Z</dcterms:created>
  <dcterms:modified xsi:type="dcterms:W3CDTF">2026-07-02T13:18:00Z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