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EBD8" w14:textId="1863A412" w:rsidR="0041496D" w:rsidRPr="00C50C5E" w:rsidRDefault="001B5217" w:rsidP="00B55999">
      <w:pPr>
        <w:jc w:val="center"/>
        <w:rPr>
          <w:rFonts w:ascii="Arial" w:hAnsi="Arial" w:cs="Arial"/>
          <w:sz w:val="96"/>
          <w:szCs w:val="96"/>
        </w:rPr>
      </w:pPr>
      <w:r>
        <w:rPr>
          <w:noProof/>
        </w:rPr>
        <w:drawing>
          <wp:inline distT="0" distB="0" distL="0" distR="0" wp14:anchorId="6204FEE8" wp14:editId="25DB2546">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3EB8A16C" w14:textId="77777777" w:rsidR="002D2C1E" w:rsidRPr="001B5217" w:rsidRDefault="002D2C1E" w:rsidP="001B5217">
      <w:pPr>
        <w:jc w:val="center"/>
        <w:rPr>
          <w:rFonts w:ascii="Arial" w:hAnsi="Arial" w:cs="Arial"/>
          <w:sz w:val="36"/>
          <w:szCs w:val="36"/>
        </w:rPr>
      </w:pPr>
    </w:p>
    <w:p w14:paraId="121A3216" w14:textId="27D3B855" w:rsidR="00261A56" w:rsidRDefault="00B55999" w:rsidP="00982846">
      <w:pPr>
        <w:pStyle w:val="NormalWeb"/>
        <w:spacing w:before="0" w:beforeAutospacing="0" w:after="0" w:afterAutospacing="0"/>
        <w:jc w:val="center"/>
      </w:pPr>
      <w:r>
        <w:rPr>
          <w:noProof/>
        </w:rPr>
        <w:drawing>
          <wp:inline distT="0" distB="0" distL="0" distR="0" wp14:anchorId="00536DD3" wp14:editId="3A3FAD83">
            <wp:extent cx="1544400" cy="745200"/>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4400" cy="745200"/>
                    </a:xfrm>
                    <a:prstGeom prst="rect">
                      <a:avLst/>
                    </a:prstGeom>
                    <a:noFill/>
                    <a:ln>
                      <a:noFill/>
                    </a:ln>
                  </pic:spPr>
                </pic:pic>
              </a:graphicData>
            </a:graphic>
          </wp:inline>
        </w:drawing>
      </w:r>
    </w:p>
    <w:p w14:paraId="7EDACFAC" w14:textId="77777777" w:rsidR="00982846" w:rsidRDefault="00982846" w:rsidP="00982846">
      <w:pPr>
        <w:pStyle w:val="NormalWeb"/>
        <w:spacing w:before="0" w:beforeAutospacing="0" w:after="0" w:afterAutospacing="0"/>
        <w:jc w:val="center"/>
      </w:pPr>
    </w:p>
    <w:p w14:paraId="4CDDD234" w14:textId="77777777" w:rsidR="00982846" w:rsidRPr="00C50C5E" w:rsidRDefault="00982846" w:rsidP="00982846">
      <w:pPr>
        <w:pStyle w:val="NormalWeb"/>
        <w:spacing w:before="0" w:beforeAutospacing="0" w:after="0" w:afterAutospacing="0"/>
        <w:jc w:val="center"/>
      </w:pPr>
    </w:p>
    <w:p w14:paraId="3668953F" w14:textId="5717EBD6" w:rsidR="00C50C5E" w:rsidRPr="00C50C5E" w:rsidRDefault="00C50C5E" w:rsidP="00B55999">
      <w:pPr>
        <w:jc w:val="center"/>
        <w:rPr>
          <w:rFonts w:ascii="Arial" w:hAnsi="Arial" w:cs="Arial"/>
          <w:b/>
          <w:sz w:val="72"/>
          <w:szCs w:val="72"/>
        </w:rPr>
      </w:pPr>
      <w:r w:rsidRPr="00C50C5E">
        <w:rPr>
          <w:rFonts w:ascii="Arial" w:hAnsi="Arial" w:cs="Arial"/>
          <w:b/>
          <w:bCs/>
          <w:sz w:val="72"/>
          <w:szCs w:val="72"/>
        </w:rPr>
        <w:t>Red Squirrel Recovery Network</w:t>
      </w:r>
      <w:r w:rsidRPr="00C50C5E">
        <w:rPr>
          <w:rFonts w:ascii="Arial" w:hAnsi="Arial" w:cs="Arial"/>
          <w:b/>
          <w:sz w:val="72"/>
          <w:szCs w:val="72"/>
        </w:rPr>
        <w:t> </w:t>
      </w:r>
      <w:r w:rsidRPr="00C50C5E">
        <w:rPr>
          <w:rFonts w:ascii="Arial" w:hAnsi="Arial" w:cs="Arial"/>
          <w:b/>
          <w:bCs/>
          <w:sz w:val="72"/>
          <w:szCs w:val="72"/>
        </w:rPr>
        <w:t>Project Officer</w:t>
      </w:r>
    </w:p>
    <w:p w14:paraId="4B1CE299" w14:textId="77777777" w:rsidR="00F05FE0" w:rsidRPr="001B5217" w:rsidRDefault="0041496D" w:rsidP="00BF4589">
      <w:pPr>
        <w:jc w:val="center"/>
        <w:rPr>
          <w:rFonts w:ascii="Arial" w:hAnsi="Arial" w:cs="Arial"/>
          <w:color w:val="058293"/>
          <w:sz w:val="56"/>
          <w:szCs w:val="56"/>
        </w:rPr>
      </w:pPr>
      <w:r w:rsidRPr="001B5217">
        <w:rPr>
          <w:rFonts w:ascii="Arial" w:hAnsi="Arial" w:cs="Arial"/>
          <w:color w:val="058293"/>
          <w:sz w:val="56"/>
          <w:szCs w:val="56"/>
        </w:rPr>
        <w:t>Information Pack</w:t>
      </w:r>
    </w:p>
    <w:p w14:paraId="02539C7B" w14:textId="77777777" w:rsidR="00982846" w:rsidRDefault="00982846" w:rsidP="00982846">
      <w:pPr>
        <w:jc w:val="center"/>
        <w:rPr>
          <w:rFonts w:ascii="Arial" w:hAnsi="Arial" w:cs="Arial"/>
          <w:b/>
          <w:sz w:val="28"/>
          <w:szCs w:val="28"/>
        </w:rPr>
      </w:pPr>
    </w:p>
    <w:p w14:paraId="08D4EED4" w14:textId="77777777" w:rsidR="00982846" w:rsidRDefault="00982846" w:rsidP="00982846">
      <w:pPr>
        <w:jc w:val="center"/>
        <w:rPr>
          <w:rFonts w:ascii="Arial" w:hAnsi="Arial" w:cs="Arial"/>
          <w:b/>
          <w:sz w:val="28"/>
          <w:szCs w:val="28"/>
        </w:rPr>
      </w:pPr>
    </w:p>
    <w:p w14:paraId="6BDAE9EB" w14:textId="77777777" w:rsidR="00982846" w:rsidRDefault="00982846" w:rsidP="00982846">
      <w:pPr>
        <w:jc w:val="center"/>
        <w:rPr>
          <w:rFonts w:ascii="Arial" w:hAnsi="Arial" w:cs="Arial"/>
          <w:b/>
          <w:sz w:val="28"/>
          <w:szCs w:val="28"/>
        </w:rPr>
      </w:pPr>
    </w:p>
    <w:p w14:paraId="32AC0CB5" w14:textId="39CE5F10" w:rsidR="00816791" w:rsidRPr="001B5217" w:rsidRDefault="00C50C5E" w:rsidP="001B5217">
      <w:pPr>
        <w:jc w:val="center"/>
        <w:rPr>
          <w:rFonts w:ascii="Arial" w:hAnsi="Arial" w:cs="Arial"/>
          <w:b/>
          <w:sz w:val="28"/>
          <w:szCs w:val="28"/>
        </w:rPr>
      </w:pPr>
      <w:r>
        <w:rPr>
          <w:noProof/>
        </w:rPr>
        <w:drawing>
          <wp:inline distT="0" distB="0" distL="0" distR="0" wp14:anchorId="49F98D75" wp14:editId="4E29F242">
            <wp:extent cx="1156854" cy="1156854"/>
            <wp:effectExtent l="0" t="0" r="5715" b="5715"/>
            <wp:docPr id="1008499105" name="Picture 1"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a hand gesture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0757" cy="1160757"/>
                    </a:xfrm>
                    <a:prstGeom prst="rect">
                      <a:avLst/>
                    </a:prstGeom>
                    <a:noFill/>
                    <a:ln>
                      <a:noFill/>
                    </a:ln>
                  </pic:spPr>
                </pic:pic>
              </a:graphicData>
            </a:graphic>
          </wp:inline>
        </w:drawing>
      </w:r>
    </w:p>
    <w:p w14:paraId="0D704A22" w14:textId="77777777" w:rsidR="001B5217" w:rsidRDefault="001B5217" w:rsidP="001B5217">
      <w:pPr>
        <w:jc w:val="center"/>
        <w:rPr>
          <w:rFonts w:ascii="Arial" w:hAnsi="Arial" w:cs="Arial"/>
          <w:b/>
          <w:sz w:val="28"/>
          <w:szCs w:val="28"/>
        </w:rPr>
      </w:pPr>
    </w:p>
    <w:p w14:paraId="53C7EBBE" w14:textId="77777777" w:rsidR="00982846" w:rsidRDefault="00982846" w:rsidP="00BF4589">
      <w:pPr>
        <w:jc w:val="center"/>
        <w:rPr>
          <w:rFonts w:ascii="Arial" w:hAnsi="Arial" w:cs="Arial"/>
          <w:b/>
          <w:sz w:val="28"/>
          <w:szCs w:val="28"/>
        </w:rPr>
      </w:pPr>
    </w:p>
    <w:p w14:paraId="617121D6" w14:textId="77777777" w:rsidR="00982846" w:rsidRDefault="00982846" w:rsidP="00BF4589">
      <w:pPr>
        <w:jc w:val="center"/>
        <w:rPr>
          <w:rFonts w:ascii="Arial" w:hAnsi="Arial" w:cs="Arial"/>
          <w:b/>
          <w:sz w:val="28"/>
          <w:szCs w:val="28"/>
        </w:rPr>
      </w:pPr>
    </w:p>
    <w:p w14:paraId="0FE9B88D" w14:textId="4C2C026E" w:rsidR="00AE4F39" w:rsidRPr="001B5217" w:rsidRDefault="0041496D" w:rsidP="00BF4589">
      <w:pPr>
        <w:jc w:val="center"/>
        <w:rPr>
          <w:rFonts w:ascii="Arial" w:hAnsi="Arial" w:cs="Arial"/>
          <w:b/>
          <w:sz w:val="28"/>
          <w:szCs w:val="28"/>
        </w:rPr>
      </w:pPr>
      <w:r w:rsidRPr="001B5217">
        <w:rPr>
          <w:rFonts w:ascii="Arial" w:hAnsi="Arial" w:cs="Arial"/>
          <w:b/>
          <w:sz w:val="28"/>
          <w:szCs w:val="28"/>
        </w:rPr>
        <w:t>Contact Details:</w:t>
      </w:r>
    </w:p>
    <w:p w14:paraId="1459A057" w14:textId="77777777" w:rsidR="00C04902" w:rsidRPr="001B5217" w:rsidRDefault="00C04902" w:rsidP="00BF4589">
      <w:pPr>
        <w:jc w:val="center"/>
        <w:rPr>
          <w:rFonts w:ascii="Arial" w:hAnsi="Arial" w:cs="Arial"/>
          <w:szCs w:val="28"/>
        </w:rPr>
      </w:pPr>
    </w:p>
    <w:p w14:paraId="4D68D60A" w14:textId="77777777" w:rsidR="0041496D" w:rsidRPr="001B5217" w:rsidRDefault="00A265E5" w:rsidP="00BF4589">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49E80C75" w14:textId="77777777" w:rsidR="0041496D" w:rsidRPr="001B5217" w:rsidRDefault="0041496D" w:rsidP="00BF4589">
      <w:pPr>
        <w:jc w:val="center"/>
        <w:rPr>
          <w:rFonts w:ascii="Arial" w:hAnsi="Arial" w:cs="Arial"/>
          <w:szCs w:val="28"/>
        </w:rPr>
      </w:pPr>
      <w:r w:rsidRPr="001B5217">
        <w:rPr>
          <w:rFonts w:ascii="Arial" w:hAnsi="Arial" w:cs="Arial"/>
          <w:szCs w:val="28"/>
        </w:rPr>
        <w:t>Northumberland Wildlife Trust</w:t>
      </w:r>
    </w:p>
    <w:p w14:paraId="6632C1A3" w14:textId="77777777" w:rsidR="0041496D" w:rsidRPr="001B5217" w:rsidRDefault="0041496D" w:rsidP="00BF4589">
      <w:pPr>
        <w:jc w:val="center"/>
        <w:rPr>
          <w:rFonts w:ascii="Arial" w:hAnsi="Arial" w:cs="Arial"/>
          <w:szCs w:val="28"/>
        </w:rPr>
      </w:pPr>
      <w:r w:rsidRPr="001B5217">
        <w:rPr>
          <w:rFonts w:ascii="Arial" w:hAnsi="Arial" w:cs="Arial"/>
          <w:szCs w:val="28"/>
        </w:rPr>
        <w:t>St Nicholas Park, Gosforth</w:t>
      </w:r>
    </w:p>
    <w:p w14:paraId="443B81F3" w14:textId="77777777" w:rsidR="0041496D" w:rsidRPr="001B5217" w:rsidRDefault="0041496D" w:rsidP="00BF4589">
      <w:pPr>
        <w:jc w:val="center"/>
        <w:rPr>
          <w:rFonts w:ascii="Arial" w:hAnsi="Arial" w:cs="Arial"/>
          <w:szCs w:val="28"/>
        </w:rPr>
      </w:pPr>
      <w:r w:rsidRPr="001B5217">
        <w:rPr>
          <w:rFonts w:ascii="Arial" w:hAnsi="Arial" w:cs="Arial"/>
          <w:szCs w:val="28"/>
        </w:rPr>
        <w:t>Newcastle upon Tyne NE3 3XT</w:t>
      </w:r>
    </w:p>
    <w:p w14:paraId="39F52B28" w14:textId="77777777" w:rsidR="0041496D" w:rsidRPr="001B5217" w:rsidRDefault="00D5323A" w:rsidP="00BF4589">
      <w:pPr>
        <w:jc w:val="center"/>
        <w:rPr>
          <w:rFonts w:ascii="Arial" w:hAnsi="Arial" w:cs="Arial"/>
          <w:szCs w:val="28"/>
        </w:rPr>
      </w:pPr>
      <w:r w:rsidRPr="001B5217">
        <w:rPr>
          <w:rFonts w:ascii="Arial" w:hAnsi="Arial" w:cs="Arial"/>
          <w:szCs w:val="28"/>
        </w:rPr>
        <w:t>0191 284 6884</w:t>
      </w:r>
    </w:p>
    <w:p w14:paraId="35A54DD9" w14:textId="49990685" w:rsidR="00B45014" w:rsidRDefault="006E21B2" w:rsidP="00BF4589">
      <w:pPr>
        <w:jc w:val="center"/>
        <w:rPr>
          <w:rFonts w:ascii="Arial" w:hAnsi="Arial" w:cs="Arial"/>
          <w:szCs w:val="28"/>
        </w:rPr>
      </w:pPr>
      <w:hyperlink r:id="rId14" w:history="1">
        <w:r w:rsidRPr="001B5217">
          <w:rPr>
            <w:rStyle w:val="Hyperlink"/>
            <w:rFonts w:ascii="Arial" w:hAnsi="Arial" w:cs="Arial"/>
            <w:szCs w:val="28"/>
          </w:rPr>
          <w:t>paula.turner@northwt.org.uk</w:t>
        </w:r>
      </w:hyperlink>
    </w:p>
    <w:p w14:paraId="66F5AE7B" w14:textId="77777777" w:rsidR="00BF4589" w:rsidRDefault="00BF4589" w:rsidP="00C50C5E">
      <w:pPr>
        <w:pStyle w:val="paragraph"/>
        <w:spacing w:before="0" w:beforeAutospacing="0" w:after="0" w:afterAutospacing="0"/>
        <w:textAlignment w:val="baseline"/>
        <w:rPr>
          <w:rStyle w:val="normaltextrun"/>
          <w:rFonts w:ascii="Arial" w:hAnsi="Arial" w:cs="Arial"/>
          <w:b/>
          <w:bCs/>
          <w:color w:val="058293"/>
          <w:sz w:val="28"/>
          <w:szCs w:val="28"/>
        </w:rPr>
      </w:pPr>
    </w:p>
    <w:p w14:paraId="35FD8573" w14:textId="244D712C"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b/>
          <w:bCs/>
          <w:color w:val="058293"/>
          <w:sz w:val="28"/>
          <w:szCs w:val="28"/>
        </w:rPr>
        <w:t>Who we are…</w:t>
      </w:r>
    </w:p>
    <w:p w14:paraId="59F567E4" w14:textId="342F1734" w:rsidR="00C50C5E" w:rsidRPr="0071225C" w:rsidRDefault="00C50C5E" w:rsidP="00C50C5E">
      <w:pPr>
        <w:pStyle w:val="paragraph"/>
        <w:spacing w:before="0" w:beforeAutospacing="0" w:after="0" w:afterAutospacing="0"/>
        <w:textAlignment w:val="baseline"/>
        <w:rPr>
          <w:rFonts w:ascii="Arial" w:hAnsi="Arial" w:cs="Arial"/>
          <w:sz w:val="18"/>
          <w:szCs w:val="18"/>
        </w:rPr>
      </w:pPr>
    </w:p>
    <w:p w14:paraId="369F6ADF" w14:textId="7B4AA229"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rPr>
        <w:t>The Red Squirrel Recovery Network (RSRN) is a new programme which aims to build on conservation efforts of the last 20 years and lay the foundations for species recovery by working with volunteers, agencies and communities to protect the red squirrel in northern England and southern Scotland. It is led by a partnership of conservation organisations, with support from leading red squirrel conservation agencies and the network of volunteer-led squirrel groups.</w:t>
      </w:r>
    </w:p>
    <w:p w14:paraId="1CD3CD12" w14:textId="5E008DBE" w:rsidR="00C50C5E" w:rsidRPr="0071225C" w:rsidRDefault="00C50C5E" w:rsidP="00C50C5E">
      <w:pPr>
        <w:pStyle w:val="paragraph"/>
        <w:spacing w:before="0" w:beforeAutospacing="0" w:after="0" w:afterAutospacing="0"/>
        <w:textAlignment w:val="baseline"/>
        <w:rPr>
          <w:rFonts w:ascii="Arial" w:hAnsi="Arial" w:cs="Arial"/>
          <w:sz w:val="18"/>
          <w:szCs w:val="18"/>
        </w:rPr>
      </w:pPr>
    </w:p>
    <w:p w14:paraId="046F0023" w14:textId="528AA9C2"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rPr>
        <w:t>The RSRN is a shared ambition for red squirrels in Northern England and Southern </w:t>
      </w:r>
      <w:proofErr w:type="gramStart"/>
      <w:r w:rsidRPr="0071225C">
        <w:rPr>
          <w:rStyle w:val="normaltextrun"/>
          <w:rFonts w:ascii="Arial" w:hAnsi="Arial" w:cs="Arial"/>
        </w:rPr>
        <w:t>Scotland</w:t>
      </w:r>
      <w:proofErr w:type="gramEnd"/>
      <w:r w:rsidRPr="0071225C">
        <w:rPr>
          <w:rStyle w:val="normaltextrun"/>
          <w:rFonts w:ascii="Arial" w:hAnsi="Arial" w:cs="Arial"/>
        </w:rPr>
        <w:t> and which is funded by the National Lottery Heritage Fund.</w:t>
      </w:r>
    </w:p>
    <w:p w14:paraId="3CA1304D" w14:textId="5B19170C" w:rsidR="00C50C5E" w:rsidRPr="0071225C" w:rsidRDefault="00C50C5E" w:rsidP="00C50C5E">
      <w:pPr>
        <w:pStyle w:val="paragraph"/>
        <w:spacing w:before="0" w:beforeAutospacing="0" w:after="0" w:afterAutospacing="0"/>
        <w:textAlignment w:val="baseline"/>
        <w:rPr>
          <w:rFonts w:ascii="Arial" w:hAnsi="Arial" w:cs="Arial"/>
          <w:sz w:val="18"/>
          <w:szCs w:val="18"/>
        </w:rPr>
      </w:pPr>
    </w:p>
    <w:p w14:paraId="0EC6D610" w14:textId="793BE9AA"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b/>
          <w:bCs/>
        </w:rPr>
        <w:t>About the host organisations:</w:t>
      </w:r>
    </w:p>
    <w:p w14:paraId="3EC1D3E8" w14:textId="36FD64BA"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i/>
          <w:iCs/>
        </w:rPr>
        <w:t>Northumberland Wildlife Trust</w:t>
      </w:r>
      <w:r w:rsidRPr="0071225C">
        <w:rPr>
          <w:rStyle w:val="normaltextrun"/>
          <w:rFonts w:ascii="Arial" w:hAnsi="Arial" w:cs="Arial"/>
        </w:rPr>
        <w:t> was founded in 1971 to protect wildlife and promote nature conservation within Newcastle, North Tyneside and Northumberland. Today, our voice for wildlife is stronger than ever. We are a charity, supported by</w:t>
      </w:r>
      <w:r w:rsidR="00982846" w:rsidRPr="0071225C">
        <w:rPr>
          <w:rStyle w:val="normaltextrun"/>
          <w:rFonts w:ascii="Arial" w:hAnsi="Arial" w:cs="Arial"/>
        </w:rPr>
        <w:t xml:space="preserve"> m</w:t>
      </w:r>
      <w:r w:rsidRPr="0071225C">
        <w:rPr>
          <w:rStyle w:val="normaltextrun"/>
          <w:rFonts w:ascii="Arial" w:hAnsi="Arial" w:cs="Arial"/>
        </w:rPr>
        <w:t>embership, donations, local businesses and charitable trust grants.</w:t>
      </w:r>
      <w:r w:rsidR="00982846" w:rsidRPr="0071225C">
        <w:rPr>
          <w:rStyle w:val="normaltextrun"/>
          <w:rFonts w:ascii="Arial" w:hAnsi="Arial" w:cs="Arial"/>
        </w:rPr>
        <w:t xml:space="preserve"> </w:t>
      </w:r>
      <w:r w:rsidRPr="0071225C">
        <w:rPr>
          <w:rStyle w:val="normaltextrun"/>
          <w:rFonts w:ascii="Arial" w:hAnsi="Arial" w:cs="Arial"/>
        </w:rPr>
        <w:t>We will create Wilder Places, Wilder People and a Wilder Future, with more, bigger and</w:t>
      </w:r>
      <w:r w:rsidR="00982846" w:rsidRPr="0071225C">
        <w:rPr>
          <w:rStyle w:val="normaltextrun"/>
          <w:rFonts w:ascii="Arial" w:hAnsi="Arial" w:cs="Arial"/>
        </w:rPr>
        <w:t xml:space="preserve"> better</w:t>
      </w:r>
      <w:r w:rsidRPr="0071225C">
        <w:rPr>
          <w:rStyle w:val="normaltextrun"/>
          <w:rFonts w:ascii="Arial" w:hAnsi="Arial" w:cs="Arial"/>
        </w:rPr>
        <w:t> joined-up areas for wildlife to thrive, more people </w:t>
      </w:r>
      <w:proofErr w:type="gramStart"/>
      <w:r w:rsidRPr="0071225C">
        <w:rPr>
          <w:rStyle w:val="normaltextrun"/>
          <w:rFonts w:ascii="Arial" w:hAnsi="Arial" w:cs="Arial"/>
        </w:rPr>
        <w:t>taking action</w:t>
      </w:r>
      <w:proofErr w:type="gramEnd"/>
      <w:r w:rsidRPr="0071225C">
        <w:rPr>
          <w:rStyle w:val="normaltextrun"/>
          <w:rFonts w:ascii="Arial" w:hAnsi="Arial" w:cs="Arial"/>
        </w:rPr>
        <w:t> and connecting to nature and influencing more decisions to secure nature’s recovery</w:t>
      </w:r>
      <w:r w:rsidR="00982846" w:rsidRPr="0071225C">
        <w:rPr>
          <w:rStyle w:val="normaltextrun"/>
          <w:rFonts w:ascii="Arial" w:hAnsi="Arial" w:cs="Arial"/>
        </w:rPr>
        <w:t xml:space="preserve"> locally, </w:t>
      </w:r>
      <w:r w:rsidRPr="0071225C">
        <w:rPr>
          <w:rStyle w:val="normaltextrun"/>
          <w:rFonts w:ascii="Arial" w:hAnsi="Arial" w:cs="Arial"/>
        </w:rPr>
        <w:t>regionally and nationally.</w:t>
      </w:r>
    </w:p>
    <w:p w14:paraId="3804C9A8" w14:textId="77777777" w:rsidR="00982846" w:rsidRPr="0071225C" w:rsidRDefault="00982846" w:rsidP="00C50C5E">
      <w:pPr>
        <w:pStyle w:val="paragraph"/>
        <w:spacing w:before="0" w:beforeAutospacing="0" w:after="0" w:afterAutospacing="0"/>
        <w:textAlignment w:val="baseline"/>
        <w:rPr>
          <w:rStyle w:val="normaltextrun"/>
          <w:rFonts w:ascii="Arial" w:hAnsi="Arial" w:cs="Arial"/>
          <w:b/>
          <w:bCs/>
          <w:color w:val="058293"/>
          <w:sz w:val="28"/>
          <w:szCs w:val="28"/>
        </w:rPr>
      </w:pPr>
    </w:p>
    <w:p w14:paraId="14184914" w14:textId="77777777" w:rsidR="00982846" w:rsidRPr="0071225C" w:rsidRDefault="00982846" w:rsidP="00C50C5E">
      <w:pPr>
        <w:pStyle w:val="paragraph"/>
        <w:spacing w:before="0" w:beforeAutospacing="0" w:after="0" w:afterAutospacing="0"/>
        <w:textAlignment w:val="baseline"/>
        <w:rPr>
          <w:rStyle w:val="normaltextrun"/>
          <w:rFonts w:ascii="Arial" w:hAnsi="Arial" w:cs="Arial"/>
          <w:b/>
          <w:bCs/>
          <w:color w:val="058293"/>
          <w:sz w:val="28"/>
          <w:szCs w:val="28"/>
        </w:rPr>
      </w:pPr>
    </w:p>
    <w:p w14:paraId="58BC0873" w14:textId="2AB8F192"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b/>
          <w:bCs/>
          <w:color w:val="058293"/>
          <w:sz w:val="28"/>
          <w:szCs w:val="28"/>
        </w:rPr>
        <w:t>We work as part of a national movement</w:t>
      </w:r>
    </w:p>
    <w:p w14:paraId="409D0DA7" w14:textId="56F39E9F" w:rsidR="00C50C5E" w:rsidRPr="0071225C" w:rsidRDefault="00C50C5E" w:rsidP="00C50C5E">
      <w:pPr>
        <w:pStyle w:val="paragraph"/>
        <w:spacing w:before="0" w:beforeAutospacing="0" w:after="0" w:afterAutospacing="0"/>
        <w:textAlignment w:val="baseline"/>
        <w:rPr>
          <w:rFonts w:ascii="Arial" w:hAnsi="Arial" w:cs="Arial"/>
          <w:sz w:val="18"/>
          <w:szCs w:val="18"/>
        </w:rPr>
      </w:pPr>
    </w:p>
    <w:p w14:paraId="64218C65" w14:textId="77777777"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normaltextrun"/>
          <w:rFonts w:ascii="Arial" w:hAnsi="Arial" w:cs="Arial"/>
        </w:rPr>
        <w:t>Northumberland, Cumbria and Lancashire Wildlife Trusts are part of The Wildlife Trust movement in the UK. There are 46 local Wildlife Trusts across the whole of the UK, the Isle of Man and Alderney, all working for an environment rich in wildlife for everyone. Together, The Wildlife Trusts are supported by 850,000 </w:t>
      </w:r>
      <w:proofErr w:type="gramStart"/>
      <w:r w:rsidRPr="0071225C">
        <w:rPr>
          <w:rStyle w:val="normaltextrun"/>
          <w:rFonts w:ascii="Arial" w:hAnsi="Arial" w:cs="Arial"/>
        </w:rPr>
        <w:t>members, and</w:t>
      </w:r>
      <w:proofErr w:type="gramEnd"/>
      <w:r w:rsidRPr="0071225C">
        <w:rPr>
          <w:rStyle w:val="normaltextrun"/>
          <w:rFonts w:ascii="Arial" w:hAnsi="Arial" w:cs="Arial"/>
        </w:rPr>
        <w:t> are the largest UK voluntary organisation dedicated to conserving the full range of the UK’s habitats and species, whether they be in the countryside, in cities, or at sea. </w:t>
      </w:r>
      <w:r w:rsidRPr="0071225C">
        <w:rPr>
          <w:rStyle w:val="eop"/>
          <w:rFonts w:ascii="Arial" w:hAnsi="Arial" w:cs="Arial"/>
          <w:bdr w:val="none" w:sz="0" w:space="0" w:color="auto" w:frame="1"/>
          <w:shd w:val="clear" w:color="auto" w:fill="C6C6C6"/>
        </w:rPr>
        <w:t> </w:t>
      </w:r>
    </w:p>
    <w:p w14:paraId="7613D887" w14:textId="77777777" w:rsidR="00C50C5E" w:rsidRPr="0071225C" w:rsidRDefault="00C50C5E" w:rsidP="00C50C5E">
      <w:pPr>
        <w:pStyle w:val="paragraph"/>
        <w:spacing w:before="0" w:beforeAutospacing="0" w:after="0" w:afterAutospacing="0"/>
        <w:textAlignment w:val="baseline"/>
        <w:rPr>
          <w:rFonts w:ascii="Arial" w:hAnsi="Arial" w:cs="Arial"/>
          <w:sz w:val="18"/>
          <w:szCs w:val="18"/>
        </w:rPr>
      </w:pPr>
      <w:r w:rsidRPr="0071225C">
        <w:rPr>
          <w:rStyle w:val="eop"/>
          <w:rFonts w:ascii="Arial" w:hAnsi="Arial" w:cs="Arial"/>
          <w:color w:val="000000"/>
        </w:rPr>
        <w:t> </w:t>
      </w:r>
    </w:p>
    <w:p w14:paraId="11338337" w14:textId="77777777" w:rsidR="00C50C5E" w:rsidRPr="0071225C" w:rsidRDefault="00C50C5E" w:rsidP="00C50C5E">
      <w:pPr>
        <w:jc w:val="center"/>
        <w:rPr>
          <w:rFonts w:ascii="Arial" w:hAnsi="Arial" w:cs="Arial"/>
          <w:szCs w:val="28"/>
        </w:rPr>
      </w:pPr>
    </w:p>
    <w:p w14:paraId="21A83CA0" w14:textId="77777777" w:rsidR="00BC1377" w:rsidRPr="0071225C" w:rsidRDefault="00BC1377" w:rsidP="00BC1377">
      <w:pPr>
        <w:rPr>
          <w:rFonts w:ascii="Arial" w:eastAsia="Arial" w:hAnsi="Arial" w:cs="Arial"/>
          <w:b/>
          <w:bCs/>
          <w:color w:val="000000" w:themeColor="text1"/>
        </w:rPr>
      </w:pPr>
      <w:r w:rsidRPr="0071225C">
        <w:rPr>
          <w:rFonts w:ascii="Arial" w:eastAsia="Arial" w:hAnsi="Arial" w:cs="Arial"/>
          <w:b/>
          <w:bCs/>
          <w:color w:val="000000" w:themeColor="text1"/>
        </w:rPr>
        <w:t>Equality, Diversity and Inclusion (EDI) and Safeguarding:</w:t>
      </w:r>
    </w:p>
    <w:p w14:paraId="4E2A81D8" w14:textId="77777777" w:rsidR="00BC1377" w:rsidRPr="0071225C" w:rsidRDefault="00BC1377" w:rsidP="00BC1377">
      <w:pPr>
        <w:rPr>
          <w:rFonts w:ascii="Arial" w:eastAsia="Arial" w:hAnsi="Arial" w:cs="Arial"/>
          <w:color w:val="000000" w:themeColor="text1"/>
        </w:rPr>
      </w:pPr>
    </w:p>
    <w:p w14:paraId="4FC40C64" w14:textId="77777777" w:rsidR="00BC1377" w:rsidRPr="0071225C" w:rsidRDefault="00BC1377" w:rsidP="00BC1377">
      <w:pPr>
        <w:rPr>
          <w:rFonts w:ascii="Arial" w:eastAsia="Arial" w:hAnsi="Arial" w:cs="Arial"/>
          <w:color w:val="000000" w:themeColor="text1"/>
        </w:rPr>
      </w:pPr>
      <w:r w:rsidRPr="0071225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2F1C38C3" w14:textId="77777777" w:rsidR="00BC1377" w:rsidRPr="0071225C" w:rsidRDefault="00BC1377" w:rsidP="00BC1377">
      <w:pPr>
        <w:rPr>
          <w:rFonts w:ascii="Arial" w:eastAsia="Arial" w:hAnsi="Arial" w:cs="Arial"/>
          <w:color w:val="000000" w:themeColor="text1"/>
        </w:rPr>
      </w:pPr>
    </w:p>
    <w:p w14:paraId="68BA61E9" w14:textId="77777777" w:rsidR="00BC1377" w:rsidRPr="0071225C" w:rsidRDefault="00BC1377" w:rsidP="00BC1377">
      <w:pPr>
        <w:shd w:val="clear" w:color="auto" w:fill="FFFFFF" w:themeFill="background1"/>
        <w:spacing w:line="259" w:lineRule="auto"/>
        <w:rPr>
          <w:rFonts w:ascii="Arial" w:eastAsia="Arial" w:hAnsi="Arial" w:cs="Arial"/>
          <w:color w:val="000000" w:themeColor="text1"/>
        </w:rPr>
      </w:pPr>
      <w:r w:rsidRPr="0071225C">
        <w:rPr>
          <w:rFonts w:ascii="Arial" w:eastAsia="Arial" w:hAnsi="Arial" w:cs="Arial"/>
          <w:color w:val="000000" w:themeColor="text1"/>
        </w:rPr>
        <w:t xml:space="preserve">For more information, please see </w:t>
      </w:r>
      <w:hyperlink r:id="rId15">
        <w:r w:rsidRPr="0071225C">
          <w:rPr>
            <w:rStyle w:val="Hyperlink"/>
            <w:rFonts w:ascii="Arial" w:eastAsia="Arial" w:hAnsi="Arial" w:cs="Arial"/>
          </w:rPr>
          <w:t>Our commitment to Equality, Diversity &amp; Inclusion (EDI) | The Wildlife Trusts</w:t>
        </w:r>
      </w:hyperlink>
    </w:p>
    <w:p w14:paraId="514B1603" w14:textId="77777777" w:rsidR="00BC1377" w:rsidRPr="0071225C" w:rsidRDefault="00BC1377" w:rsidP="00BC1377">
      <w:pPr>
        <w:rPr>
          <w:rFonts w:ascii="Arial" w:eastAsia="Arial" w:hAnsi="Arial" w:cs="Arial"/>
          <w:color w:val="000000" w:themeColor="text1"/>
        </w:rPr>
      </w:pPr>
    </w:p>
    <w:p w14:paraId="48986049" w14:textId="77777777" w:rsidR="00BC1377" w:rsidRPr="0071225C" w:rsidRDefault="00BC1377" w:rsidP="00BC1377">
      <w:pPr>
        <w:rPr>
          <w:rFonts w:ascii="Arial" w:eastAsia="Arial" w:hAnsi="Arial" w:cs="Arial"/>
          <w:color w:val="000000" w:themeColor="text1"/>
        </w:rPr>
      </w:pPr>
      <w:r w:rsidRPr="0071225C">
        <w:rPr>
          <w:rFonts w:ascii="Arial" w:eastAsia="Arial" w:hAnsi="Arial" w:cs="Arial"/>
          <w:color w:val="000000" w:themeColor="text1"/>
        </w:rPr>
        <w:t xml:space="preserve">For more information about our safeguarding commitment, please see </w:t>
      </w:r>
      <w:hyperlink r:id="rId16">
        <w:r w:rsidRPr="0071225C">
          <w:rPr>
            <w:rStyle w:val="Hyperlink"/>
            <w:rFonts w:ascii="Arial" w:eastAsia="Arial" w:hAnsi="Arial" w:cs="Arial"/>
          </w:rPr>
          <w:t>Safeguarding Commitment Statement_0.pdf (wildlifetrusts.org)</w:t>
        </w:r>
      </w:hyperlink>
    </w:p>
    <w:p w14:paraId="16AEFA95" w14:textId="77777777" w:rsidR="00BB4921" w:rsidRPr="0071225C" w:rsidRDefault="00BC1377" w:rsidP="001B5217">
      <w:pPr>
        <w:rPr>
          <w:rFonts w:ascii="Arial" w:hAnsi="Arial" w:cs="Arial"/>
          <w:b/>
        </w:rPr>
      </w:pPr>
      <w:r w:rsidRPr="0071225C">
        <w:rPr>
          <w:rFonts w:ascii="Arial" w:hAnsi="Arial" w:cs="Arial"/>
          <w:b/>
        </w:rPr>
        <w:t>Disability Confident Committed:</w:t>
      </w:r>
    </w:p>
    <w:p w14:paraId="51CFEC09" w14:textId="77777777" w:rsidR="00BC1377" w:rsidRPr="0071225C" w:rsidRDefault="00BC1377" w:rsidP="001B5217">
      <w:pPr>
        <w:rPr>
          <w:rFonts w:ascii="Arial" w:hAnsi="Arial" w:cs="Arial"/>
          <w:b/>
        </w:rPr>
      </w:pPr>
    </w:p>
    <w:p w14:paraId="309F012B" w14:textId="77777777" w:rsidR="00BC1377" w:rsidRPr="0071225C" w:rsidRDefault="00BC1377" w:rsidP="00BC1377">
      <w:pPr>
        <w:rPr>
          <w:rFonts w:ascii="Arial" w:hAnsi="Arial" w:cs="Arial"/>
          <w:color w:val="000000"/>
        </w:rPr>
      </w:pPr>
      <w:r w:rsidRPr="0071225C">
        <w:rPr>
          <w:rFonts w:ascii="Arial" w:hAnsi="Arial" w:cs="Arial"/>
          <w:bCs/>
          <w:color w:val="000000"/>
        </w:rPr>
        <w:t xml:space="preserve">We aim to offer an interview to disabled people who meet the minimum criteria (e.g. Essential skills). </w:t>
      </w:r>
      <w:r w:rsidRPr="0071225C">
        <w:rPr>
          <w:rFonts w:ascii="Arial" w:hAnsi="Arial" w:cs="Arial"/>
          <w:color w:val="000000"/>
        </w:rPr>
        <w:t>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EFC97AD" w14:textId="77777777" w:rsidR="00BC1377" w:rsidRPr="0071225C" w:rsidRDefault="00BC1377" w:rsidP="001B5217">
      <w:pPr>
        <w:widowControl w:val="0"/>
        <w:tabs>
          <w:tab w:val="left" w:pos="5792"/>
          <w:tab w:val="left" w:pos="6785"/>
          <w:tab w:val="left" w:pos="7778"/>
          <w:tab w:val="left" w:pos="9025"/>
        </w:tabs>
        <w:rPr>
          <w:rFonts w:ascii="Arial" w:hAnsi="Arial" w:cs="Arial"/>
          <w:b/>
          <w:color w:val="058293"/>
          <w:sz w:val="28"/>
          <w:szCs w:val="28"/>
        </w:rPr>
      </w:pPr>
    </w:p>
    <w:p w14:paraId="3BC0115F" w14:textId="77777777" w:rsidR="00982846" w:rsidRPr="0071225C" w:rsidRDefault="00982846" w:rsidP="001B5217">
      <w:pPr>
        <w:widowControl w:val="0"/>
        <w:tabs>
          <w:tab w:val="left" w:pos="5792"/>
          <w:tab w:val="left" w:pos="6785"/>
          <w:tab w:val="left" w:pos="7778"/>
          <w:tab w:val="left" w:pos="9025"/>
        </w:tabs>
        <w:rPr>
          <w:rFonts w:ascii="Arial" w:hAnsi="Arial" w:cs="Arial"/>
          <w:b/>
          <w:color w:val="058293"/>
          <w:sz w:val="28"/>
          <w:szCs w:val="28"/>
        </w:rPr>
      </w:pPr>
    </w:p>
    <w:p w14:paraId="1B53A583" w14:textId="32066E3E" w:rsidR="00713680" w:rsidRPr="0071225C" w:rsidRDefault="00BB4921" w:rsidP="001B5217">
      <w:pPr>
        <w:widowControl w:val="0"/>
        <w:tabs>
          <w:tab w:val="left" w:pos="5792"/>
          <w:tab w:val="left" w:pos="6785"/>
          <w:tab w:val="left" w:pos="7778"/>
          <w:tab w:val="left" w:pos="9025"/>
        </w:tabs>
        <w:rPr>
          <w:rFonts w:ascii="Arial" w:hAnsi="Arial" w:cs="Arial"/>
          <w:snapToGrid w:val="0"/>
          <w:color w:val="058293"/>
          <w:lang w:eastAsia="en-US"/>
        </w:rPr>
      </w:pPr>
      <w:r w:rsidRPr="0071225C">
        <w:rPr>
          <w:rFonts w:ascii="Arial" w:hAnsi="Arial" w:cs="Arial"/>
          <w:b/>
          <w:color w:val="058293"/>
          <w:sz w:val="28"/>
          <w:szCs w:val="28"/>
        </w:rPr>
        <w:t xml:space="preserve">Job </w:t>
      </w:r>
      <w:r w:rsidR="0067572C" w:rsidRPr="0071225C">
        <w:rPr>
          <w:rFonts w:ascii="Arial" w:hAnsi="Arial" w:cs="Arial"/>
          <w:b/>
          <w:color w:val="058293"/>
          <w:sz w:val="28"/>
          <w:szCs w:val="28"/>
        </w:rPr>
        <w:t>t</w:t>
      </w:r>
      <w:r w:rsidRPr="0071225C">
        <w:rPr>
          <w:rFonts w:ascii="Arial" w:hAnsi="Arial" w:cs="Arial"/>
          <w:b/>
          <w:color w:val="058293"/>
          <w:sz w:val="28"/>
          <w:szCs w:val="28"/>
        </w:rPr>
        <w:t>itle</w:t>
      </w:r>
    </w:p>
    <w:p w14:paraId="73014803" w14:textId="77777777" w:rsidR="00B75D78" w:rsidRPr="0071225C" w:rsidRDefault="00B75D78" w:rsidP="001B5217">
      <w:pPr>
        <w:widowControl w:val="0"/>
        <w:tabs>
          <w:tab w:val="left" w:pos="5792"/>
          <w:tab w:val="left" w:pos="6785"/>
          <w:tab w:val="left" w:pos="7778"/>
          <w:tab w:val="left" w:pos="9025"/>
        </w:tabs>
        <w:rPr>
          <w:rFonts w:ascii="Arial" w:hAnsi="Arial" w:cs="Arial"/>
          <w:snapToGrid w:val="0"/>
          <w:lang w:eastAsia="en-US"/>
        </w:rPr>
      </w:pPr>
    </w:p>
    <w:p w14:paraId="6164DE61" w14:textId="3CE29A0D" w:rsidR="00BB4921" w:rsidRPr="0071225C" w:rsidRDefault="00C50C5E" w:rsidP="001B5217">
      <w:pPr>
        <w:rPr>
          <w:rFonts w:ascii="Arial" w:hAnsi="Arial" w:cs="Arial"/>
          <w:snapToGrid w:val="0"/>
          <w:lang w:eastAsia="en-US"/>
        </w:rPr>
      </w:pPr>
      <w:r w:rsidRPr="0071225C">
        <w:rPr>
          <w:rFonts w:ascii="Arial" w:hAnsi="Arial" w:cs="Arial"/>
          <w:snapToGrid w:val="0"/>
          <w:lang w:eastAsia="en-US"/>
        </w:rPr>
        <w:t>Red Squirrel Recovery Network Project Officer. </w:t>
      </w:r>
    </w:p>
    <w:p w14:paraId="75B40733" w14:textId="77777777" w:rsidR="00BB4921" w:rsidRPr="0071225C" w:rsidRDefault="00BB4921" w:rsidP="001B5217">
      <w:pPr>
        <w:rPr>
          <w:rFonts w:ascii="Arial" w:hAnsi="Arial" w:cs="Arial"/>
          <w:snapToGrid w:val="0"/>
          <w:lang w:eastAsia="en-US"/>
        </w:rPr>
      </w:pPr>
    </w:p>
    <w:p w14:paraId="5E814603" w14:textId="77777777" w:rsidR="00982846" w:rsidRPr="0071225C" w:rsidRDefault="00982846" w:rsidP="001B5217">
      <w:pPr>
        <w:rPr>
          <w:rFonts w:ascii="Arial" w:hAnsi="Arial" w:cs="Arial"/>
          <w:b/>
          <w:color w:val="058293"/>
          <w:sz w:val="28"/>
          <w:szCs w:val="28"/>
        </w:rPr>
      </w:pPr>
    </w:p>
    <w:p w14:paraId="1685392C" w14:textId="526742FA" w:rsidR="00DE50F0" w:rsidRPr="0071225C" w:rsidRDefault="00DE50F0" w:rsidP="001B5217">
      <w:pPr>
        <w:rPr>
          <w:rFonts w:ascii="Arial" w:hAnsi="Arial" w:cs="Arial"/>
          <w:b/>
          <w:color w:val="058293"/>
          <w:sz w:val="28"/>
          <w:szCs w:val="28"/>
        </w:rPr>
      </w:pPr>
      <w:r w:rsidRPr="0071225C">
        <w:rPr>
          <w:rFonts w:ascii="Arial" w:hAnsi="Arial" w:cs="Arial"/>
          <w:b/>
          <w:color w:val="058293"/>
          <w:sz w:val="28"/>
          <w:szCs w:val="28"/>
        </w:rPr>
        <w:t xml:space="preserve">Information for </w:t>
      </w:r>
      <w:r w:rsidR="00BB6D9D" w:rsidRPr="0071225C">
        <w:rPr>
          <w:rFonts w:ascii="Arial" w:hAnsi="Arial" w:cs="Arial"/>
          <w:b/>
          <w:color w:val="058293"/>
          <w:sz w:val="28"/>
          <w:szCs w:val="28"/>
        </w:rPr>
        <w:t>a</w:t>
      </w:r>
      <w:r w:rsidRPr="0071225C">
        <w:rPr>
          <w:rFonts w:ascii="Arial" w:hAnsi="Arial" w:cs="Arial"/>
          <w:b/>
          <w:color w:val="058293"/>
          <w:sz w:val="28"/>
          <w:szCs w:val="28"/>
        </w:rPr>
        <w:t xml:space="preserve">pplicants </w:t>
      </w:r>
    </w:p>
    <w:p w14:paraId="0FEF1A63" w14:textId="77777777" w:rsidR="00B65403" w:rsidRPr="0071225C" w:rsidRDefault="00B65403" w:rsidP="001B5217">
      <w:pPr>
        <w:rPr>
          <w:rFonts w:ascii="Arial" w:hAnsi="Arial" w:cs="Arial"/>
        </w:rPr>
      </w:pPr>
    </w:p>
    <w:p w14:paraId="69BEE1B4" w14:textId="506C7B13" w:rsidR="00C50C5E" w:rsidRPr="0071225C" w:rsidRDefault="00C50C5E" w:rsidP="00982846">
      <w:pPr>
        <w:rPr>
          <w:rFonts w:ascii="Arial" w:hAnsi="Arial" w:cs="Arial"/>
        </w:rPr>
      </w:pPr>
      <w:r w:rsidRPr="0071225C">
        <w:rPr>
          <w:rFonts w:ascii="Arial" w:hAnsi="Arial" w:cs="Arial"/>
        </w:rPr>
        <w:t>To apply for the position of </w:t>
      </w:r>
      <w:r w:rsidRPr="0071225C">
        <w:rPr>
          <w:rFonts w:ascii="Arial" w:hAnsi="Arial" w:cs="Arial"/>
          <w:b/>
          <w:bCs/>
        </w:rPr>
        <w:t>RSRN Project Officer</w:t>
      </w:r>
      <w:r w:rsidRPr="0071225C">
        <w:rPr>
          <w:rFonts w:ascii="Arial" w:hAnsi="Arial" w:cs="Arial"/>
        </w:rPr>
        <w:t>, please complete the</w:t>
      </w:r>
      <w:r w:rsidR="00982846" w:rsidRPr="0071225C">
        <w:rPr>
          <w:rFonts w:ascii="Arial" w:hAnsi="Arial" w:cs="Arial"/>
        </w:rPr>
        <w:t xml:space="preserve"> </w:t>
      </w:r>
      <w:r w:rsidRPr="0071225C">
        <w:rPr>
          <w:rFonts w:ascii="Arial" w:hAnsi="Arial" w:cs="Arial"/>
        </w:rPr>
        <w:t>corresponding Application Form in full, and return it to</w:t>
      </w:r>
      <w:r w:rsidR="00982846" w:rsidRPr="0071225C">
        <w:rPr>
          <w:rFonts w:ascii="Arial" w:hAnsi="Arial" w:cs="Arial"/>
        </w:rPr>
        <w:t xml:space="preserve"> </w:t>
      </w:r>
      <w:r w:rsidR="0071225C">
        <w:rPr>
          <w:rFonts w:ascii="Arial" w:hAnsi="Arial" w:cs="Arial"/>
        </w:rPr>
        <w:t>me (</w:t>
      </w:r>
      <w:r w:rsidRPr="0071225C">
        <w:rPr>
          <w:rFonts w:ascii="Arial" w:hAnsi="Arial" w:cs="Arial"/>
          <w:b/>
          <w:bCs/>
        </w:rPr>
        <w:t>paula.turner@northwt.org.uk</w:t>
      </w:r>
      <w:r w:rsidR="0071225C">
        <w:rPr>
          <w:rFonts w:ascii="Arial" w:hAnsi="Arial" w:cs="Arial"/>
          <w:b/>
          <w:bCs/>
        </w:rPr>
        <w:t>)</w:t>
      </w:r>
      <w:r w:rsidRPr="0071225C">
        <w:rPr>
          <w:rFonts w:ascii="Arial" w:hAnsi="Arial" w:cs="Arial"/>
        </w:rPr>
        <w:t> by </w:t>
      </w:r>
      <w:r w:rsidRPr="0071225C">
        <w:rPr>
          <w:rFonts w:ascii="Arial" w:hAnsi="Arial" w:cs="Arial"/>
          <w:b/>
          <w:bCs/>
        </w:rPr>
        <w:t>9am on Monday the 27</w:t>
      </w:r>
      <w:r w:rsidRPr="0071225C">
        <w:rPr>
          <w:rFonts w:ascii="Arial" w:hAnsi="Arial" w:cs="Arial"/>
          <w:b/>
          <w:bCs/>
          <w:vertAlign w:val="superscript"/>
        </w:rPr>
        <w:t>th</w:t>
      </w:r>
      <w:r w:rsidRPr="0071225C">
        <w:rPr>
          <w:rFonts w:ascii="Arial" w:hAnsi="Arial" w:cs="Arial"/>
          <w:b/>
          <w:bCs/>
        </w:rPr>
        <w:t> July 2026. </w:t>
      </w:r>
      <w:r w:rsidRPr="0071225C">
        <w:rPr>
          <w:rFonts w:ascii="Arial" w:hAnsi="Arial" w:cs="Arial"/>
        </w:rPr>
        <w:t> </w:t>
      </w:r>
    </w:p>
    <w:p w14:paraId="5AE59F37" w14:textId="77777777" w:rsidR="00C50C5E" w:rsidRPr="0071225C" w:rsidRDefault="00C50C5E" w:rsidP="00C50C5E">
      <w:pPr>
        <w:rPr>
          <w:rFonts w:ascii="Arial" w:hAnsi="Arial" w:cs="Arial"/>
        </w:rPr>
      </w:pPr>
      <w:r w:rsidRPr="0071225C">
        <w:rPr>
          <w:rFonts w:ascii="Arial" w:hAnsi="Arial" w:cs="Arial"/>
        </w:rPr>
        <w:t> </w:t>
      </w:r>
    </w:p>
    <w:p w14:paraId="3619F63F" w14:textId="25867505" w:rsidR="00C50C5E" w:rsidRPr="0071225C" w:rsidRDefault="00C50C5E" w:rsidP="00C50C5E">
      <w:pPr>
        <w:rPr>
          <w:rFonts w:ascii="Arial" w:hAnsi="Arial" w:cs="Arial"/>
        </w:rPr>
      </w:pPr>
      <w:r w:rsidRPr="0071225C">
        <w:rPr>
          <w:rFonts w:ascii="Arial" w:hAnsi="Arial" w:cs="Arial"/>
          <w:b/>
          <w:bCs/>
        </w:rPr>
        <w:t>Interviews will take place in person on Friday the </w:t>
      </w:r>
      <w:proofErr w:type="gramStart"/>
      <w:r w:rsidRPr="0071225C">
        <w:rPr>
          <w:rFonts w:ascii="Arial" w:hAnsi="Arial" w:cs="Arial"/>
          <w:b/>
          <w:bCs/>
        </w:rPr>
        <w:t>7</w:t>
      </w:r>
      <w:r w:rsidRPr="0071225C">
        <w:rPr>
          <w:rFonts w:ascii="Arial" w:hAnsi="Arial" w:cs="Arial"/>
          <w:b/>
          <w:bCs/>
          <w:vertAlign w:val="superscript"/>
        </w:rPr>
        <w:t>th</w:t>
      </w:r>
      <w:proofErr w:type="gramEnd"/>
      <w:r w:rsidRPr="0071225C">
        <w:rPr>
          <w:rFonts w:ascii="Arial" w:hAnsi="Arial" w:cs="Arial"/>
          <w:b/>
          <w:bCs/>
        </w:rPr>
        <w:t> August at the NWT</w:t>
      </w:r>
      <w:r w:rsidR="00982846" w:rsidRPr="0071225C">
        <w:rPr>
          <w:rFonts w:ascii="Arial" w:hAnsi="Arial" w:cs="Arial"/>
          <w:b/>
          <w:bCs/>
        </w:rPr>
        <w:t xml:space="preserve"> </w:t>
      </w:r>
      <w:r w:rsidRPr="0071225C">
        <w:rPr>
          <w:rFonts w:ascii="Arial" w:hAnsi="Arial" w:cs="Arial"/>
          <w:b/>
          <w:bCs/>
        </w:rPr>
        <w:t>Gosforth Office, Newcastle upon Tyne NE3 3XT.</w:t>
      </w:r>
      <w:r w:rsidRPr="0071225C">
        <w:rPr>
          <w:rFonts w:ascii="Arial" w:hAnsi="Arial" w:cs="Arial"/>
        </w:rPr>
        <w:t> </w:t>
      </w:r>
    </w:p>
    <w:p w14:paraId="1D088CA1" w14:textId="77777777" w:rsidR="00C50C5E" w:rsidRPr="0071225C" w:rsidRDefault="00C50C5E" w:rsidP="00C50C5E">
      <w:pPr>
        <w:rPr>
          <w:rFonts w:ascii="Arial" w:hAnsi="Arial" w:cs="Arial"/>
        </w:rPr>
      </w:pPr>
      <w:r w:rsidRPr="0071225C">
        <w:rPr>
          <w:rFonts w:ascii="Arial" w:hAnsi="Arial" w:cs="Arial"/>
        </w:rPr>
        <w:t> </w:t>
      </w:r>
    </w:p>
    <w:p w14:paraId="6C07C9BD" w14:textId="77777777" w:rsidR="00C50C5E" w:rsidRPr="0071225C" w:rsidRDefault="00C50C5E" w:rsidP="00C50C5E">
      <w:pPr>
        <w:rPr>
          <w:rFonts w:ascii="Arial" w:hAnsi="Arial" w:cs="Arial"/>
        </w:rPr>
      </w:pPr>
      <w:r w:rsidRPr="0071225C">
        <w:rPr>
          <w:rFonts w:ascii="Arial" w:hAnsi="Arial" w:cs="Arial"/>
          <w:b/>
          <w:bCs/>
        </w:rPr>
        <w:t>Please note, CVs and/or covering letters will not be accepted. </w:t>
      </w:r>
      <w:r w:rsidRPr="0071225C">
        <w:rPr>
          <w:rFonts w:ascii="Arial" w:hAnsi="Arial" w:cs="Arial"/>
        </w:rPr>
        <w:t> </w:t>
      </w:r>
    </w:p>
    <w:p w14:paraId="01D33BEB" w14:textId="77777777" w:rsidR="00C50C5E" w:rsidRPr="0071225C" w:rsidRDefault="00C50C5E" w:rsidP="00C50C5E">
      <w:pPr>
        <w:rPr>
          <w:rFonts w:ascii="Arial" w:hAnsi="Arial" w:cs="Arial"/>
        </w:rPr>
      </w:pPr>
      <w:r w:rsidRPr="0071225C">
        <w:rPr>
          <w:rFonts w:ascii="Arial" w:hAnsi="Arial" w:cs="Arial"/>
        </w:rPr>
        <w:t> </w:t>
      </w:r>
    </w:p>
    <w:p w14:paraId="1FAE5B59" w14:textId="77777777" w:rsidR="00C50C5E" w:rsidRPr="0071225C" w:rsidRDefault="00C50C5E" w:rsidP="00C50C5E">
      <w:pPr>
        <w:rPr>
          <w:rFonts w:ascii="Arial" w:hAnsi="Arial" w:cs="Arial"/>
        </w:rPr>
      </w:pPr>
      <w:r w:rsidRPr="0071225C">
        <w:rPr>
          <w:rFonts w:ascii="Arial" w:hAnsi="Arial" w:cs="Arial"/>
        </w:rPr>
        <w:t>If you require further information regarding any aspect of the application process, please do not hesitate to get in touch. For specific questions on the role please contact the RSRN project (RSRN@northwt.org.uk). </w:t>
      </w:r>
    </w:p>
    <w:p w14:paraId="66707CFE" w14:textId="77777777" w:rsidR="00BB4921" w:rsidRPr="0071225C" w:rsidRDefault="00BB4921" w:rsidP="001B5217">
      <w:pPr>
        <w:rPr>
          <w:rFonts w:ascii="Arial" w:hAnsi="Arial" w:cs="Arial"/>
        </w:rPr>
      </w:pPr>
    </w:p>
    <w:p w14:paraId="0477F8E4" w14:textId="77777777" w:rsidR="00BB4921" w:rsidRPr="0071225C" w:rsidRDefault="00BB4921" w:rsidP="001B5217">
      <w:pPr>
        <w:rPr>
          <w:rFonts w:ascii="Arial" w:hAnsi="Arial" w:cs="Arial"/>
        </w:rPr>
      </w:pPr>
      <w:r w:rsidRPr="0071225C">
        <w:rPr>
          <w:rFonts w:ascii="Arial" w:hAnsi="Arial" w:cs="Arial"/>
        </w:rPr>
        <w:t>Thank you for your interest in Northumberland Wildlife Trust.</w:t>
      </w:r>
    </w:p>
    <w:p w14:paraId="0993E36D" w14:textId="77777777" w:rsidR="00BB4921" w:rsidRPr="0071225C" w:rsidRDefault="00BB4921" w:rsidP="001B5217">
      <w:pPr>
        <w:rPr>
          <w:rFonts w:ascii="Arial" w:hAnsi="Arial" w:cs="Arial"/>
          <w:b/>
          <w:color w:val="058293"/>
          <w:sz w:val="28"/>
          <w:szCs w:val="28"/>
        </w:rPr>
      </w:pPr>
    </w:p>
    <w:p w14:paraId="7FD52B60" w14:textId="77777777" w:rsidR="009120CB" w:rsidRPr="0071225C" w:rsidRDefault="009120CB" w:rsidP="001B5217">
      <w:pPr>
        <w:rPr>
          <w:rFonts w:ascii="Arial" w:hAnsi="Arial" w:cs="Arial"/>
          <w:b/>
          <w:color w:val="058293"/>
          <w:sz w:val="28"/>
          <w:szCs w:val="28"/>
        </w:rPr>
      </w:pPr>
    </w:p>
    <w:p w14:paraId="5596B042" w14:textId="77777777" w:rsidR="009120CB" w:rsidRPr="0071225C" w:rsidRDefault="009120CB" w:rsidP="001B5217">
      <w:pPr>
        <w:rPr>
          <w:rFonts w:ascii="Arial" w:hAnsi="Arial" w:cs="Arial"/>
          <w:b/>
          <w:color w:val="058293"/>
          <w:sz w:val="28"/>
          <w:szCs w:val="28"/>
        </w:rPr>
      </w:pPr>
    </w:p>
    <w:p w14:paraId="165B157D" w14:textId="77777777" w:rsidR="009120CB" w:rsidRPr="0071225C" w:rsidRDefault="009120CB" w:rsidP="001B5217">
      <w:pPr>
        <w:rPr>
          <w:rFonts w:ascii="Arial" w:hAnsi="Arial" w:cs="Arial"/>
          <w:b/>
          <w:color w:val="058293"/>
          <w:sz w:val="28"/>
          <w:szCs w:val="28"/>
        </w:rPr>
      </w:pPr>
    </w:p>
    <w:p w14:paraId="176823D6" w14:textId="77777777" w:rsidR="009120CB" w:rsidRPr="0071225C" w:rsidRDefault="009120CB" w:rsidP="001B5217">
      <w:pPr>
        <w:rPr>
          <w:rFonts w:ascii="Arial" w:hAnsi="Arial" w:cs="Arial"/>
          <w:b/>
          <w:color w:val="058293"/>
          <w:sz w:val="28"/>
          <w:szCs w:val="28"/>
        </w:rPr>
      </w:pPr>
    </w:p>
    <w:p w14:paraId="028CBB5A" w14:textId="77777777" w:rsidR="009120CB" w:rsidRPr="0071225C" w:rsidRDefault="009120CB" w:rsidP="001B5217">
      <w:pPr>
        <w:rPr>
          <w:rFonts w:ascii="Arial" w:hAnsi="Arial" w:cs="Arial"/>
          <w:b/>
          <w:color w:val="058293"/>
          <w:sz w:val="28"/>
          <w:szCs w:val="28"/>
        </w:rPr>
      </w:pPr>
    </w:p>
    <w:p w14:paraId="41841553" w14:textId="77777777" w:rsidR="009120CB" w:rsidRPr="0071225C" w:rsidRDefault="009120CB" w:rsidP="001B5217">
      <w:pPr>
        <w:rPr>
          <w:rFonts w:ascii="Arial" w:hAnsi="Arial" w:cs="Arial"/>
          <w:b/>
          <w:color w:val="058293"/>
          <w:sz w:val="28"/>
          <w:szCs w:val="28"/>
        </w:rPr>
      </w:pPr>
    </w:p>
    <w:p w14:paraId="0988809A" w14:textId="6FA03C79" w:rsidR="00D42E42" w:rsidRPr="0071225C" w:rsidRDefault="00D42E42">
      <w:pPr>
        <w:rPr>
          <w:rFonts w:ascii="Arial" w:hAnsi="Arial" w:cs="Arial"/>
          <w:b/>
          <w:color w:val="058293"/>
          <w:sz w:val="28"/>
          <w:szCs w:val="28"/>
        </w:rPr>
      </w:pPr>
      <w:r w:rsidRPr="0071225C">
        <w:rPr>
          <w:rFonts w:ascii="Arial" w:hAnsi="Arial" w:cs="Arial"/>
          <w:b/>
          <w:color w:val="058293"/>
          <w:sz w:val="28"/>
          <w:szCs w:val="28"/>
        </w:rPr>
        <w:br w:type="page"/>
      </w:r>
    </w:p>
    <w:p w14:paraId="54BA49AB" w14:textId="77777777" w:rsidR="008B7A0F" w:rsidRPr="0071225C" w:rsidRDefault="008B7A0F" w:rsidP="001B5217">
      <w:pPr>
        <w:rPr>
          <w:rFonts w:ascii="Arial" w:hAnsi="Arial" w:cs="Arial"/>
          <w:b/>
          <w:color w:val="058293"/>
          <w:sz w:val="28"/>
          <w:szCs w:val="28"/>
        </w:rPr>
      </w:pPr>
      <w:r w:rsidRPr="0071225C">
        <w:rPr>
          <w:rFonts w:ascii="Arial" w:hAnsi="Arial" w:cs="Arial"/>
          <w:b/>
          <w:color w:val="058293"/>
          <w:sz w:val="28"/>
          <w:szCs w:val="28"/>
        </w:rPr>
        <w:lastRenderedPageBreak/>
        <w:t xml:space="preserve">Job </w:t>
      </w:r>
      <w:r w:rsidR="00BB6D9D" w:rsidRPr="0071225C">
        <w:rPr>
          <w:rFonts w:ascii="Arial" w:hAnsi="Arial" w:cs="Arial"/>
          <w:b/>
          <w:color w:val="058293"/>
          <w:sz w:val="28"/>
          <w:szCs w:val="28"/>
        </w:rPr>
        <w:t>s</w:t>
      </w:r>
      <w:r w:rsidRPr="0071225C">
        <w:rPr>
          <w:rFonts w:ascii="Arial" w:hAnsi="Arial" w:cs="Arial"/>
          <w:b/>
          <w:color w:val="058293"/>
          <w:sz w:val="28"/>
          <w:szCs w:val="28"/>
        </w:rPr>
        <w:t>pecification</w:t>
      </w:r>
    </w:p>
    <w:p w14:paraId="09A90808" w14:textId="77777777" w:rsidR="00C04902" w:rsidRPr="0071225C" w:rsidRDefault="00C04902" w:rsidP="001B5217">
      <w:pPr>
        <w:pStyle w:val="Subtitle"/>
        <w:rPr>
          <w:rFonts w:cs="Arial"/>
          <w:sz w:val="24"/>
          <w:szCs w:val="22"/>
        </w:rPr>
      </w:pPr>
    </w:p>
    <w:p w14:paraId="4CCA9459" w14:textId="77777777" w:rsidR="009120CB" w:rsidRPr="0071225C" w:rsidRDefault="009120CB" w:rsidP="009120CB">
      <w:pPr>
        <w:rPr>
          <w:rFonts w:ascii="Arial" w:hAnsi="Arial" w:cs="Arial"/>
          <w:b/>
          <w:bCs/>
          <w:snapToGrid w:val="0"/>
          <w:lang w:eastAsia="en-US"/>
        </w:rPr>
      </w:pPr>
      <w:r w:rsidRPr="0071225C">
        <w:rPr>
          <w:rFonts w:ascii="Arial" w:hAnsi="Arial" w:cs="Arial"/>
          <w:b/>
          <w:bCs/>
          <w:snapToGrid w:val="0"/>
          <w:lang w:eastAsia="en-US"/>
        </w:rPr>
        <w:t>Post title </w:t>
      </w:r>
    </w:p>
    <w:p w14:paraId="12A9F78C"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Red Squirrel Recovery Network Project Officer </w:t>
      </w:r>
    </w:p>
    <w:p w14:paraId="1D8A67D7"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61BE5C80" w14:textId="77777777" w:rsidR="009120CB" w:rsidRPr="0071225C" w:rsidRDefault="009120CB" w:rsidP="009120CB">
      <w:pPr>
        <w:rPr>
          <w:rFonts w:ascii="Arial" w:hAnsi="Arial" w:cs="Arial"/>
          <w:b/>
          <w:bCs/>
          <w:snapToGrid w:val="0"/>
          <w:lang w:eastAsia="en-US"/>
        </w:rPr>
      </w:pPr>
      <w:r w:rsidRPr="0071225C">
        <w:rPr>
          <w:rFonts w:ascii="Arial" w:hAnsi="Arial" w:cs="Arial"/>
          <w:b/>
          <w:bCs/>
          <w:snapToGrid w:val="0"/>
          <w:lang w:eastAsia="en-US"/>
        </w:rPr>
        <w:t>Location </w:t>
      </w:r>
    </w:p>
    <w:p w14:paraId="5EEF7995"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NWT offices in St Nicholas Park, Gosforth or </w:t>
      </w:r>
      <w:proofErr w:type="spellStart"/>
      <w:r w:rsidRPr="0071225C">
        <w:rPr>
          <w:rFonts w:ascii="Arial" w:hAnsi="Arial" w:cs="Arial"/>
          <w:snapToGrid w:val="0"/>
          <w:lang w:eastAsia="en-US"/>
        </w:rPr>
        <w:t>Stocksfield</w:t>
      </w:r>
      <w:proofErr w:type="spellEnd"/>
      <w:r w:rsidRPr="0071225C">
        <w:rPr>
          <w:rFonts w:ascii="Arial" w:hAnsi="Arial" w:cs="Arial"/>
          <w:snapToGrid w:val="0"/>
          <w:lang w:eastAsia="en-US"/>
        </w:rPr>
        <w:t> and remote working </w:t>
      </w:r>
    </w:p>
    <w:p w14:paraId="2418363A"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r w:rsidRPr="0071225C">
        <w:rPr>
          <w:rFonts w:ascii="Arial" w:hAnsi="Arial" w:cs="Arial"/>
          <w:snapToGrid w:val="0"/>
          <w:lang w:eastAsia="en-US"/>
        </w:rPr>
        <w:br/>
      </w:r>
      <w:r w:rsidRPr="0071225C">
        <w:rPr>
          <w:rFonts w:ascii="Arial" w:hAnsi="Arial" w:cs="Arial"/>
          <w:b/>
          <w:bCs/>
          <w:snapToGrid w:val="0"/>
          <w:lang w:eastAsia="en-US"/>
        </w:rPr>
        <w:t>Responsible to </w:t>
      </w:r>
      <w:r w:rsidRPr="0071225C">
        <w:rPr>
          <w:rFonts w:ascii="Arial" w:hAnsi="Arial" w:cs="Arial"/>
          <w:snapToGrid w:val="0"/>
          <w:lang w:eastAsia="en-US"/>
        </w:rPr>
        <w:t> </w:t>
      </w:r>
      <w:r w:rsidRPr="0071225C">
        <w:rPr>
          <w:rFonts w:ascii="Arial" w:hAnsi="Arial" w:cs="Arial"/>
          <w:snapToGrid w:val="0"/>
          <w:lang w:eastAsia="en-US"/>
        </w:rPr>
        <w:br/>
        <w:t>RSRN Programme Manager </w:t>
      </w:r>
    </w:p>
    <w:p w14:paraId="4FE51487" w14:textId="526F4709" w:rsidR="009120CB" w:rsidRPr="0071225C" w:rsidRDefault="009120CB" w:rsidP="009120CB">
      <w:pPr>
        <w:rPr>
          <w:rFonts w:ascii="Arial" w:hAnsi="Arial" w:cs="Arial"/>
          <w:snapToGrid w:val="0"/>
          <w:lang w:eastAsia="en-US"/>
        </w:rPr>
      </w:pPr>
      <w:r w:rsidRPr="0071225C">
        <w:rPr>
          <w:rFonts w:ascii="Arial" w:hAnsi="Arial" w:cs="Arial"/>
          <w:snapToGrid w:val="0"/>
          <w:lang w:eastAsia="en-US"/>
        </w:rPr>
        <w:br/>
      </w:r>
      <w:r w:rsidRPr="0071225C">
        <w:rPr>
          <w:rFonts w:ascii="Arial" w:hAnsi="Arial" w:cs="Arial"/>
          <w:b/>
          <w:bCs/>
          <w:snapToGrid w:val="0"/>
          <w:lang w:eastAsia="en-US"/>
        </w:rPr>
        <w:t>Responsible for </w:t>
      </w:r>
      <w:r w:rsidRPr="0071225C">
        <w:rPr>
          <w:rFonts w:ascii="Arial" w:hAnsi="Arial" w:cs="Arial"/>
          <w:snapToGrid w:val="0"/>
          <w:lang w:eastAsia="en-US"/>
        </w:rPr>
        <w:t> </w:t>
      </w:r>
    </w:p>
    <w:p w14:paraId="2251677F"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Volunteers </w:t>
      </w:r>
    </w:p>
    <w:p w14:paraId="27FC2E8F"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RSRN Project Assistant (early career role) (subject to interest area) </w:t>
      </w:r>
    </w:p>
    <w:p w14:paraId="1092D900" w14:textId="21D8F602" w:rsidR="009120CB" w:rsidRPr="0071225C" w:rsidRDefault="00B424E1"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 xml:space="preserve">Grey squirrel </w:t>
      </w:r>
      <w:r w:rsidR="009120CB" w:rsidRPr="0071225C">
        <w:rPr>
          <w:rFonts w:ascii="Arial" w:hAnsi="Arial" w:cs="Arial"/>
          <w:snapToGrid w:val="0"/>
          <w:lang w:eastAsia="en-US"/>
        </w:rPr>
        <w:t>ranger</w:t>
      </w:r>
      <w:r w:rsidRPr="0071225C">
        <w:rPr>
          <w:rFonts w:ascii="Arial" w:hAnsi="Arial" w:cs="Arial"/>
          <w:snapToGrid w:val="0"/>
          <w:lang w:eastAsia="en-US"/>
        </w:rPr>
        <w:t>s</w:t>
      </w:r>
      <w:r w:rsidR="009120CB" w:rsidRPr="0071225C">
        <w:rPr>
          <w:rFonts w:ascii="Arial" w:hAnsi="Arial" w:cs="Arial"/>
          <w:snapToGrid w:val="0"/>
          <w:lang w:eastAsia="en-US"/>
        </w:rPr>
        <w:t xml:space="preserve"> </w:t>
      </w:r>
    </w:p>
    <w:p w14:paraId="6C9B9F8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Grey squirrel control contractors  </w:t>
      </w:r>
    </w:p>
    <w:p w14:paraId="2944DA29"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r w:rsidRPr="0071225C">
        <w:rPr>
          <w:rFonts w:ascii="Arial" w:hAnsi="Arial" w:cs="Arial"/>
          <w:snapToGrid w:val="0"/>
          <w:lang w:eastAsia="en-US"/>
        </w:rPr>
        <w:br/>
      </w:r>
      <w:r w:rsidRPr="0071225C">
        <w:rPr>
          <w:rFonts w:ascii="Arial" w:hAnsi="Arial" w:cs="Arial"/>
          <w:b/>
          <w:bCs/>
          <w:snapToGrid w:val="0"/>
          <w:lang w:eastAsia="en-US"/>
        </w:rPr>
        <w:t>Internal relationships</w:t>
      </w:r>
      <w:r w:rsidRPr="0071225C">
        <w:rPr>
          <w:rFonts w:ascii="Arial" w:hAnsi="Arial" w:cs="Arial"/>
          <w:snapToGrid w:val="0"/>
          <w:lang w:eastAsia="en-US"/>
        </w:rPr>
        <w:t> </w:t>
      </w:r>
    </w:p>
    <w:p w14:paraId="51722D23"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RSRN project team </w:t>
      </w:r>
    </w:p>
    <w:p w14:paraId="243A742E" w14:textId="5182FE62" w:rsidR="009120CB" w:rsidRPr="0071225C" w:rsidRDefault="00553240"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 xml:space="preserve">All </w:t>
      </w:r>
      <w:r w:rsidR="009120CB" w:rsidRPr="0071225C">
        <w:rPr>
          <w:rFonts w:ascii="Arial" w:hAnsi="Arial" w:cs="Arial"/>
          <w:snapToGrid w:val="0"/>
          <w:lang w:eastAsia="en-US"/>
        </w:rPr>
        <w:t xml:space="preserve">NWT </w:t>
      </w:r>
      <w:r w:rsidRPr="0071225C">
        <w:rPr>
          <w:rFonts w:ascii="Arial" w:hAnsi="Arial" w:cs="Arial"/>
          <w:snapToGrid w:val="0"/>
          <w:lang w:eastAsia="en-US"/>
        </w:rPr>
        <w:t>staff</w:t>
      </w:r>
    </w:p>
    <w:p w14:paraId="7187C1BB" w14:textId="20D8B36F" w:rsidR="009120CB" w:rsidRPr="0071225C" w:rsidRDefault="00EF5570"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 xml:space="preserve">NWT </w:t>
      </w:r>
      <w:r w:rsidR="009120CB" w:rsidRPr="0071225C">
        <w:rPr>
          <w:rFonts w:ascii="Arial" w:hAnsi="Arial" w:cs="Arial"/>
          <w:snapToGrid w:val="0"/>
          <w:lang w:eastAsia="en-US"/>
        </w:rPr>
        <w:t>Trustees</w:t>
      </w:r>
    </w:p>
    <w:p w14:paraId="0020058B" w14:textId="5C8B8501" w:rsidR="009120CB" w:rsidRPr="0071225C" w:rsidRDefault="009120CB" w:rsidP="00F16B71">
      <w:pPr>
        <w:ind w:left="720"/>
        <w:rPr>
          <w:rFonts w:ascii="Arial" w:hAnsi="Arial" w:cs="Arial"/>
          <w:snapToGrid w:val="0"/>
          <w:lang w:eastAsia="en-US"/>
        </w:rPr>
      </w:pPr>
    </w:p>
    <w:p w14:paraId="67815A78"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External relationships</w:t>
      </w:r>
      <w:r w:rsidRPr="0071225C">
        <w:rPr>
          <w:rFonts w:ascii="Arial" w:hAnsi="Arial" w:cs="Arial"/>
          <w:snapToGrid w:val="0"/>
          <w:lang w:eastAsia="en-US"/>
        </w:rPr>
        <w:t> </w:t>
      </w:r>
    </w:p>
    <w:p w14:paraId="6878978B"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RSRN project partners and project staff employed in partner organisations </w:t>
      </w:r>
    </w:p>
    <w:p w14:paraId="755A9193"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RSRN Partnership Board and Project Advisory Group </w:t>
      </w:r>
    </w:p>
    <w:p w14:paraId="2E8FABB1"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Northern Red Squirrels community volunteer groups </w:t>
      </w:r>
    </w:p>
    <w:p w14:paraId="58BA5F5E"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Individual landowners and landowner groups </w:t>
      </w:r>
    </w:p>
    <w:p w14:paraId="00E99097"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Forestry Commission Woodland officers and Wildlife Rangers </w:t>
      </w:r>
    </w:p>
    <w:p w14:paraId="1B5C9280" w14:textId="55968D73"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Researchers with scientific and academic institutions (</w:t>
      </w:r>
      <w:r w:rsidR="00494A5A" w:rsidRPr="0071225C">
        <w:rPr>
          <w:rFonts w:ascii="Arial" w:hAnsi="Arial" w:cs="Arial"/>
          <w:snapToGrid w:val="0"/>
          <w:lang w:eastAsia="en-US"/>
        </w:rPr>
        <w:t>e.g.</w:t>
      </w:r>
      <w:r w:rsidRPr="0071225C">
        <w:rPr>
          <w:rFonts w:ascii="Arial" w:hAnsi="Arial" w:cs="Arial"/>
          <w:snapToGrid w:val="0"/>
          <w:lang w:eastAsia="en-US"/>
        </w:rPr>
        <w:t> universities, APHA etc.) </w:t>
      </w:r>
    </w:p>
    <w:p w14:paraId="496D0155"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75D8EE22"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Job role</w:t>
      </w:r>
      <w:r w:rsidRPr="0071225C">
        <w:rPr>
          <w:rFonts w:ascii="Arial" w:hAnsi="Arial" w:cs="Arial"/>
          <w:snapToGrid w:val="0"/>
          <w:lang w:eastAsia="en-US"/>
        </w:rPr>
        <w:t> </w:t>
      </w:r>
    </w:p>
    <w:p w14:paraId="732C4556" w14:textId="77777777" w:rsidR="003A3F6E" w:rsidRPr="0071225C" w:rsidRDefault="00CC721F" w:rsidP="002771A4">
      <w:pPr>
        <w:rPr>
          <w:rFonts w:ascii="Arial" w:hAnsi="Arial" w:cs="Arial"/>
          <w:bCs/>
        </w:rPr>
      </w:pPr>
      <w:r w:rsidRPr="0071225C">
        <w:rPr>
          <w:rFonts w:ascii="Arial" w:hAnsi="Arial" w:cs="Arial"/>
        </w:rPr>
        <w:t>The Red Squirrel Recovery Network Project Officer will support red squirrel conservation by building strong relationships with volunteers, landowners, woodland owners, partners and stakeholders. The role will provide advice on red squirrel conservation and grey squirrel management, help groups access land and secure funding, oversee conservation planning and delivery, and work with colleagues to increase red squirrel populations on NWT sites while sharing learning across the partnership.</w:t>
      </w:r>
    </w:p>
    <w:p w14:paraId="60BFC1F9"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378160DA"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Main responsibilities </w:t>
      </w:r>
      <w:r w:rsidRPr="0071225C">
        <w:rPr>
          <w:rFonts w:ascii="Arial" w:hAnsi="Arial" w:cs="Arial"/>
          <w:snapToGrid w:val="0"/>
          <w:lang w:eastAsia="en-US"/>
        </w:rPr>
        <w:t> </w:t>
      </w:r>
    </w:p>
    <w:p w14:paraId="0678562E" w14:textId="77777777" w:rsidR="003A3F6E" w:rsidRPr="0071225C" w:rsidRDefault="0043689F"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Manage conservation delivery contracts, contractors, work plans and monitoring.</w:t>
      </w:r>
    </w:p>
    <w:p w14:paraId="1057AA9D" w14:textId="77777777" w:rsidR="008B6493" w:rsidRPr="0071225C" w:rsidRDefault="008B6493"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Engage with a wide variety of stakeholders including volunteer groups, landowners and organisations. </w:t>
      </w:r>
    </w:p>
    <w:p w14:paraId="36EFB8E0" w14:textId="77777777" w:rsidR="003A3F6E" w:rsidRPr="0071225C" w:rsidRDefault="003F60F8"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lastRenderedPageBreak/>
        <w:t>Act as the main</w:t>
      </w:r>
      <w:r w:rsidR="001B701A" w:rsidRPr="0071225C">
        <w:rPr>
          <w:rFonts w:ascii="Arial" w:hAnsi="Arial" w:cs="Arial"/>
          <w:snapToGrid w:val="0"/>
          <w:lang w:eastAsia="en-US"/>
        </w:rPr>
        <w:t xml:space="preserve"> contact for local squirrel groups and volunteers in Northumberland</w:t>
      </w:r>
      <w:r w:rsidRPr="0071225C">
        <w:rPr>
          <w:rFonts w:ascii="Arial" w:hAnsi="Arial" w:cs="Arial"/>
          <w:snapToGrid w:val="0"/>
          <w:lang w:eastAsia="en-US"/>
        </w:rPr>
        <w:t>, providing</w:t>
      </w:r>
      <w:r w:rsidR="001B701A" w:rsidRPr="0071225C">
        <w:rPr>
          <w:rFonts w:ascii="Arial" w:hAnsi="Arial" w:cs="Arial"/>
          <w:snapToGrid w:val="0"/>
          <w:lang w:eastAsia="en-US"/>
        </w:rPr>
        <w:t xml:space="preserve"> advice, </w:t>
      </w:r>
      <w:r w:rsidRPr="0071225C">
        <w:rPr>
          <w:rFonts w:ascii="Arial" w:hAnsi="Arial" w:cs="Arial"/>
          <w:snapToGrid w:val="0"/>
          <w:lang w:eastAsia="en-US"/>
        </w:rPr>
        <w:t>supporting</w:t>
      </w:r>
      <w:r w:rsidR="001B701A" w:rsidRPr="0071225C">
        <w:rPr>
          <w:rFonts w:ascii="Arial" w:hAnsi="Arial" w:cs="Arial"/>
          <w:snapToGrid w:val="0"/>
          <w:lang w:eastAsia="en-US"/>
        </w:rPr>
        <w:t xml:space="preserve"> stakeholder</w:t>
      </w:r>
      <w:r w:rsidRPr="0071225C">
        <w:rPr>
          <w:rFonts w:ascii="Arial" w:hAnsi="Arial" w:cs="Arial"/>
          <w:snapToGrid w:val="0"/>
          <w:lang w:eastAsia="en-US"/>
        </w:rPr>
        <w:t xml:space="preserve"> </w:t>
      </w:r>
      <w:r w:rsidR="001B701A" w:rsidRPr="0071225C">
        <w:rPr>
          <w:rFonts w:ascii="Arial" w:hAnsi="Arial" w:cs="Arial"/>
          <w:snapToGrid w:val="0"/>
          <w:lang w:eastAsia="en-US"/>
        </w:rPr>
        <w:t>relationships</w:t>
      </w:r>
      <w:r w:rsidRPr="0071225C">
        <w:rPr>
          <w:rFonts w:ascii="Arial" w:hAnsi="Arial" w:cs="Arial"/>
          <w:snapToGrid w:val="0"/>
          <w:lang w:eastAsia="en-US"/>
        </w:rPr>
        <w:t xml:space="preserve"> </w:t>
      </w:r>
      <w:r w:rsidR="001B701A" w:rsidRPr="0071225C">
        <w:rPr>
          <w:rFonts w:ascii="Arial" w:hAnsi="Arial" w:cs="Arial"/>
          <w:snapToGrid w:val="0"/>
          <w:lang w:eastAsia="en-US"/>
        </w:rPr>
        <w:t xml:space="preserve">and </w:t>
      </w:r>
      <w:r w:rsidRPr="0071225C">
        <w:rPr>
          <w:rFonts w:ascii="Arial" w:hAnsi="Arial" w:cs="Arial"/>
          <w:snapToGrid w:val="0"/>
          <w:lang w:eastAsia="en-US"/>
        </w:rPr>
        <w:t>signposting</w:t>
      </w:r>
      <w:r w:rsidR="001B701A" w:rsidRPr="0071225C">
        <w:rPr>
          <w:rFonts w:ascii="Arial" w:hAnsi="Arial" w:cs="Arial"/>
          <w:snapToGrid w:val="0"/>
          <w:lang w:eastAsia="en-US"/>
        </w:rPr>
        <w:t xml:space="preserve"> to other areas of the RSRN project </w:t>
      </w:r>
      <w:r w:rsidRPr="0071225C">
        <w:rPr>
          <w:rFonts w:ascii="Arial" w:hAnsi="Arial" w:cs="Arial"/>
          <w:snapToGrid w:val="0"/>
          <w:lang w:eastAsia="en-US"/>
        </w:rPr>
        <w:t>where</w:t>
      </w:r>
      <w:r w:rsidR="001B701A" w:rsidRPr="0071225C">
        <w:rPr>
          <w:rFonts w:ascii="Arial" w:hAnsi="Arial" w:cs="Arial"/>
          <w:snapToGrid w:val="0"/>
          <w:lang w:eastAsia="en-US"/>
        </w:rPr>
        <w:t xml:space="preserve"> needed.</w:t>
      </w:r>
    </w:p>
    <w:p w14:paraId="70EA288E" w14:textId="00A57432"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Represent the RSRN</w:t>
      </w:r>
      <w:r w:rsidR="00354488" w:rsidRPr="0071225C">
        <w:rPr>
          <w:rFonts w:ascii="Arial" w:hAnsi="Arial" w:cs="Arial"/>
          <w:snapToGrid w:val="0"/>
          <w:lang w:eastAsia="en-US"/>
        </w:rPr>
        <w:t xml:space="preserve"> programme</w:t>
      </w:r>
      <w:r w:rsidRPr="0071225C">
        <w:rPr>
          <w:rFonts w:ascii="Arial" w:hAnsi="Arial" w:cs="Arial"/>
          <w:snapToGrid w:val="0"/>
          <w:lang w:eastAsia="en-US"/>
        </w:rPr>
        <w:t> and</w:t>
      </w:r>
      <w:r w:rsidR="00310829" w:rsidRPr="0071225C">
        <w:rPr>
          <w:rFonts w:ascii="Arial" w:hAnsi="Arial" w:cs="Arial"/>
          <w:snapToGrid w:val="0"/>
          <w:lang w:eastAsia="en-US"/>
        </w:rPr>
        <w:t xml:space="preserve"> be an advocate for</w:t>
      </w:r>
      <w:r w:rsidRPr="0071225C">
        <w:rPr>
          <w:rFonts w:ascii="Arial" w:hAnsi="Arial" w:cs="Arial"/>
          <w:snapToGrid w:val="0"/>
          <w:lang w:eastAsia="en-US"/>
        </w:rPr>
        <w:t xml:space="preserve"> red squirrel conservation including delivering talks to the public and liaising with landowners and other stakeholders. </w:t>
      </w:r>
    </w:p>
    <w:p w14:paraId="0D439644" w14:textId="77777777" w:rsidR="007E0AD9" w:rsidRPr="0071225C" w:rsidRDefault="007E0AD9"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Draw up landowner conservation strategies and management plans for red squirrels. </w:t>
      </w:r>
    </w:p>
    <w:p w14:paraId="4D264C6D" w14:textId="77777777" w:rsidR="002B7F4A" w:rsidRPr="0071225C" w:rsidRDefault="002B7F4A"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Manage environmental grant contracts end-to-end, including claims, reporting, data records, mapping, delivery coordination and invoicing, while recruiting landowners, supporting land managers with grant applications, and compiling progress reports for landowners and funders.</w:t>
      </w:r>
    </w:p>
    <w:p w14:paraId="26A1152C" w14:textId="77777777" w:rsidR="002B7F4A" w:rsidRPr="0071225C" w:rsidRDefault="002B7F4A"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Organise and supervise volunteer activities and tasks (e.g. surveys) </w:t>
      </w:r>
    </w:p>
    <w:p w14:paraId="187C9311" w14:textId="77777777" w:rsidR="002B7F4A" w:rsidRPr="0071225C" w:rsidRDefault="002B7F4A"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Deliver training (e.g. engagement and squirrel management) </w:t>
      </w:r>
    </w:p>
    <w:p w14:paraId="3C262141" w14:textId="5A771D04" w:rsidR="002B7F4A"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Conduct woodland surveys (vegetation &amp; squirrel) and manage the delivery of the annual spring survey.</w:t>
      </w:r>
    </w:p>
    <w:p w14:paraId="5B23B2E9"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Work with the RSRN Data Officer to maintain GIS map-based and data management systems. </w:t>
      </w:r>
    </w:p>
    <w:p w14:paraId="44741F76" w14:textId="77777777" w:rsidR="002B7F4A" w:rsidRPr="0071225C" w:rsidRDefault="002B7F4A"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Work closely with the RSRN Northumberland Community Engagement Officer to plan and deliver activities that increase engagement with red squirrels and strengthen connection to nature, including outreach through social media, presentations, talks and events.</w:t>
      </w:r>
    </w:p>
    <w:p w14:paraId="4D9D1334"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Work closely with RSRN Project Officers in Cumbria, Merseyside and Southern Scotland to co-ordinate activities, learn from each other and share best practice </w:t>
      </w:r>
    </w:p>
    <w:p w14:paraId="1943D51D" w14:textId="74BFB99A" w:rsidR="009120CB" w:rsidRPr="0071225C" w:rsidRDefault="002B7F4A"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May</w:t>
      </w:r>
      <w:r w:rsidR="001B701A" w:rsidRPr="0071225C">
        <w:rPr>
          <w:rFonts w:ascii="Arial" w:hAnsi="Arial" w:cs="Arial"/>
          <w:snapToGrid w:val="0"/>
          <w:lang w:eastAsia="en-US"/>
        </w:rPr>
        <w:t xml:space="preserve"> manage the RSRN Project Assistant early</w:t>
      </w:r>
      <w:r w:rsidRPr="0071225C">
        <w:rPr>
          <w:rFonts w:ascii="Arial" w:hAnsi="Arial" w:cs="Arial"/>
          <w:snapToGrid w:val="0"/>
          <w:lang w:eastAsia="en-US"/>
        </w:rPr>
        <w:t>-</w:t>
      </w:r>
      <w:r w:rsidR="001B701A" w:rsidRPr="0071225C">
        <w:rPr>
          <w:rFonts w:ascii="Arial" w:hAnsi="Arial" w:cs="Arial"/>
          <w:snapToGrid w:val="0"/>
          <w:lang w:eastAsia="en-US"/>
        </w:rPr>
        <w:t>career post</w:t>
      </w:r>
      <w:r w:rsidRPr="0071225C">
        <w:rPr>
          <w:rFonts w:ascii="Arial" w:hAnsi="Arial" w:cs="Arial"/>
          <w:snapToGrid w:val="0"/>
          <w:lang w:eastAsia="en-US"/>
        </w:rPr>
        <w:t>, supporting their</w:t>
      </w:r>
      <w:r w:rsidR="001B701A" w:rsidRPr="0071225C">
        <w:rPr>
          <w:rFonts w:ascii="Arial" w:hAnsi="Arial" w:cs="Arial"/>
          <w:snapToGrid w:val="0"/>
          <w:lang w:eastAsia="en-US"/>
        </w:rPr>
        <w:t xml:space="preserve"> skills,</w:t>
      </w:r>
      <w:r w:rsidRPr="0071225C">
        <w:rPr>
          <w:rFonts w:ascii="Arial" w:hAnsi="Arial" w:cs="Arial"/>
          <w:snapToGrid w:val="0"/>
          <w:lang w:eastAsia="en-US"/>
        </w:rPr>
        <w:t xml:space="preserve"> </w:t>
      </w:r>
      <w:r w:rsidR="001B701A" w:rsidRPr="0071225C">
        <w:rPr>
          <w:rFonts w:ascii="Arial" w:hAnsi="Arial" w:cs="Arial"/>
          <w:snapToGrid w:val="0"/>
          <w:lang w:eastAsia="en-US"/>
        </w:rPr>
        <w:t>confidence</w:t>
      </w:r>
      <w:r w:rsidRPr="0071225C">
        <w:rPr>
          <w:rFonts w:ascii="Arial" w:hAnsi="Arial" w:cs="Arial"/>
          <w:snapToGrid w:val="0"/>
          <w:lang w:eastAsia="en-US"/>
        </w:rPr>
        <w:t xml:space="preserve"> </w:t>
      </w:r>
      <w:r w:rsidR="001B701A" w:rsidRPr="0071225C">
        <w:rPr>
          <w:rFonts w:ascii="Arial" w:hAnsi="Arial" w:cs="Arial"/>
          <w:snapToGrid w:val="0"/>
          <w:lang w:eastAsia="en-US"/>
        </w:rPr>
        <w:t xml:space="preserve">and experience to </w:t>
      </w:r>
      <w:r w:rsidRPr="0071225C">
        <w:rPr>
          <w:rFonts w:ascii="Arial" w:hAnsi="Arial" w:cs="Arial"/>
          <w:snapToGrid w:val="0"/>
          <w:lang w:eastAsia="en-US"/>
        </w:rPr>
        <w:t xml:space="preserve">help them </w:t>
      </w:r>
      <w:r w:rsidR="001B701A" w:rsidRPr="0071225C">
        <w:rPr>
          <w:rFonts w:ascii="Arial" w:hAnsi="Arial" w:cs="Arial"/>
          <w:snapToGrid w:val="0"/>
          <w:lang w:eastAsia="en-US"/>
        </w:rPr>
        <w:t>progress in the conservation sector</w:t>
      </w:r>
      <w:r w:rsidRPr="0071225C">
        <w:rPr>
          <w:rFonts w:ascii="Arial" w:hAnsi="Arial" w:cs="Arial"/>
          <w:snapToGrid w:val="0"/>
          <w:lang w:eastAsia="en-US"/>
        </w:rPr>
        <w:t>. (Line management will sit with</w:t>
      </w:r>
      <w:r w:rsidR="001B701A" w:rsidRPr="0071225C">
        <w:rPr>
          <w:rFonts w:ascii="Arial" w:hAnsi="Arial" w:cs="Arial"/>
          <w:snapToGrid w:val="0"/>
          <w:lang w:eastAsia="en-US"/>
        </w:rPr>
        <w:t xml:space="preserve"> either </w:t>
      </w:r>
      <w:r w:rsidRPr="0071225C">
        <w:rPr>
          <w:rFonts w:ascii="Arial" w:hAnsi="Arial" w:cs="Arial"/>
          <w:snapToGrid w:val="0"/>
          <w:lang w:eastAsia="en-US"/>
        </w:rPr>
        <w:t xml:space="preserve">the </w:t>
      </w:r>
      <w:r w:rsidR="001B701A" w:rsidRPr="0071225C">
        <w:rPr>
          <w:rFonts w:ascii="Arial" w:hAnsi="Arial" w:cs="Arial"/>
          <w:snapToGrid w:val="0"/>
          <w:lang w:eastAsia="en-US"/>
        </w:rPr>
        <w:t>Project Officer or Community Engagement Officer</w:t>
      </w:r>
      <w:r w:rsidRPr="0071225C">
        <w:rPr>
          <w:rFonts w:ascii="Arial" w:hAnsi="Arial" w:cs="Arial"/>
          <w:snapToGrid w:val="0"/>
          <w:lang w:eastAsia="en-US"/>
        </w:rPr>
        <w:t>,</w:t>
      </w:r>
      <w:r w:rsidR="001B701A" w:rsidRPr="0071225C">
        <w:rPr>
          <w:rFonts w:ascii="Arial" w:hAnsi="Arial" w:cs="Arial"/>
          <w:snapToGrid w:val="0"/>
          <w:lang w:eastAsia="en-US"/>
        </w:rPr>
        <w:t xml:space="preserve"> depending on </w:t>
      </w:r>
      <w:r w:rsidRPr="0071225C">
        <w:rPr>
          <w:rFonts w:ascii="Arial" w:hAnsi="Arial" w:cs="Arial"/>
          <w:snapToGrid w:val="0"/>
          <w:lang w:eastAsia="en-US"/>
        </w:rPr>
        <w:t xml:space="preserve">the </w:t>
      </w:r>
      <w:r w:rsidR="001B701A" w:rsidRPr="0071225C">
        <w:rPr>
          <w:rFonts w:ascii="Arial" w:hAnsi="Arial" w:cs="Arial"/>
          <w:snapToGrid w:val="0"/>
          <w:lang w:eastAsia="en-US"/>
        </w:rPr>
        <w:t>Project Assistant’s Personal Development Plan</w:t>
      </w:r>
      <w:r w:rsidRPr="0071225C">
        <w:rPr>
          <w:rFonts w:ascii="Arial" w:hAnsi="Arial" w:cs="Arial"/>
          <w:snapToGrid w:val="0"/>
          <w:lang w:eastAsia="en-US"/>
        </w:rPr>
        <w:t>.)</w:t>
      </w:r>
    </w:p>
    <w:p w14:paraId="4E7E32C5"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Support project communications including writing media releases, news items and social media content (in line with the RSRN Communications Plan) </w:t>
      </w:r>
    </w:p>
    <w:p w14:paraId="5A6E83EF" w14:textId="34E7E2B6"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Prioritise equality and inclusion and work with the RSRN team and volunteers to diversify the range of people that are participating in red squirrel conservation and connecting to nature via red squirrels</w:t>
      </w:r>
      <w:r w:rsidR="002B7F4A" w:rsidRPr="0071225C">
        <w:rPr>
          <w:rFonts w:ascii="Arial" w:hAnsi="Arial" w:cs="Arial"/>
          <w:snapToGrid w:val="0"/>
          <w:lang w:eastAsia="en-US"/>
        </w:rPr>
        <w:t>.</w:t>
      </w:r>
    </w:p>
    <w:p w14:paraId="5CC855E4"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Complete risk assessments and ensure health and safety procedures are met. </w:t>
      </w:r>
    </w:p>
    <w:p w14:paraId="0C940584"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Order resources, equipment and materials as needed. </w:t>
      </w:r>
    </w:p>
    <w:p w14:paraId="6A20761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Contribute to Project Advisory Group, RSRN management team, partnership board and funder </w:t>
      </w:r>
      <w:proofErr w:type="gramStart"/>
      <w:r w:rsidRPr="0071225C">
        <w:rPr>
          <w:rFonts w:ascii="Arial" w:hAnsi="Arial" w:cs="Arial"/>
          <w:snapToGrid w:val="0"/>
          <w:lang w:eastAsia="en-US"/>
        </w:rPr>
        <w:t>reports</w:t>
      </w:r>
      <w:proofErr w:type="gramEnd"/>
      <w:r w:rsidRPr="0071225C">
        <w:rPr>
          <w:rFonts w:ascii="Arial" w:hAnsi="Arial" w:cs="Arial"/>
          <w:snapToGrid w:val="0"/>
          <w:lang w:eastAsia="en-US"/>
        </w:rPr>
        <w:t> as needed.  </w:t>
      </w:r>
    </w:p>
    <w:p w14:paraId="665ED494" w14:textId="77777777" w:rsidR="002B7F4A" w:rsidRPr="0071225C" w:rsidRDefault="002B7F4A" w:rsidP="009120CB">
      <w:pPr>
        <w:rPr>
          <w:rFonts w:ascii="Arial" w:hAnsi="Arial" w:cs="Arial"/>
          <w:b/>
          <w:bCs/>
          <w:snapToGrid w:val="0"/>
          <w:lang w:eastAsia="en-US"/>
        </w:rPr>
      </w:pPr>
    </w:p>
    <w:p w14:paraId="7A602820" w14:textId="56158BEB"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Other responsibilities</w:t>
      </w:r>
      <w:r w:rsidRPr="0071225C">
        <w:rPr>
          <w:rFonts w:ascii="Arial" w:hAnsi="Arial" w:cs="Arial"/>
          <w:snapToGrid w:val="0"/>
          <w:lang w:eastAsia="en-US"/>
        </w:rPr>
        <w:t> </w:t>
      </w:r>
    </w:p>
    <w:p w14:paraId="55F03B8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To act as an advocate for NWT and RSRN and its values </w:t>
      </w:r>
    </w:p>
    <w:p w14:paraId="7C2967A9"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lastRenderedPageBreak/>
        <w:t>Attend all necessary NWT and partner staff, departmental and supervisory meetings.  </w:t>
      </w:r>
    </w:p>
    <w:p w14:paraId="476E2150" w14:textId="77777777" w:rsidR="00180895" w:rsidRPr="0071225C" w:rsidRDefault="00180895" w:rsidP="00180895">
      <w:pPr>
        <w:ind w:left="720"/>
        <w:rPr>
          <w:rFonts w:ascii="Arial" w:hAnsi="Arial" w:cs="Arial"/>
          <w:snapToGrid w:val="0"/>
          <w:lang w:eastAsia="en-US"/>
        </w:rPr>
      </w:pPr>
    </w:p>
    <w:p w14:paraId="5B7ABD9F"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Salary band</w:t>
      </w:r>
      <w:r w:rsidRPr="0071225C">
        <w:rPr>
          <w:rFonts w:ascii="Arial" w:hAnsi="Arial" w:cs="Arial"/>
          <w:snapToGrid w:val="0"/>
          <w:lang w:eastAsia="en-US"/>
        </w:rPr>
        <w:t> </w:t>
      </w:r>
    </w:p>
    <w:p w14:paraId="0EC96717" w14:textId="6FAD7F03"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Scale C per annum –</w:t>
      </w:r>
      <w:r w:rsidR="0032664D" w:rsidRPr="0071225C">
        <w:rPr>
          <w:rFonts w:ascii="Arial" w:hAnsi="Arial" w:cs="Arial"/>
          <w:snapToGrid w:val="0"/>
          <w:lang w:eastAsia="en-US"/>
        </w:rPr>
        <w:t>£26,981 - £30,339.</w:t>
      </w:r>
    </w:p>
    <w:p w14:paraId="5F84872A"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7A423DBB"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Contribution to personal pension</w:t>
      </w:r>
      <w:r w:rsidRPr="0071225C">
        <w:rPr>
          <w:rFonts w:ascii="Arial" w:hAnsi="Arial" w:cs="Arial"/>
          <w:snapToGrid w:val="0"/>
          <w:lang w:eastAsia="en-US"/>
        </w:rPr>
        <w:t> </w:t>
      </w:r>
    </w:p>
    <w:p w14:paraId="2ADE1668" w14:textId="77777777" w:rsidR="00AB7E46" w:rsidRPr="0071225C" w:rsidRDefault="00AB7E46" w:rsidP="009120CB">
      <w:pPr>
        <w:rPr>
          <w:rFonts w:ascii="Arial" w:hAnsi="Arial" w:cs="Arial"/>
          <w:snapToGrid w:val="0"/>
          <w:lang w:eastAsia="en-US"/>
        </w:rPr>
      </w:pPr>
      <w:r w:rsidRPr="0071225C">
        <w:rPr>
          <w:rFonts w:ascii="Arial" w:hAnsi="Arial" w:cs="Arial"/>
          <w:snapToGrid w:val="0"/>
          <w:lang w:eastAsia="en-US"/>
        </w:rPr>
        <w:t>A further 5% is payable into the Trust’s Stakeholder Pension scheme after three months, conditional on the employee contributing at least 5% of salary.</w:t>
      </w:r>
    </w:p>
    <w:p w14:paraId="77050D9A" w14:textId="70E56199"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17E7B8FF"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Holidays</w:t>
      </w:r>
      <w:r w:rsidRPr="0071225C">
        <w:rPr>
          <w:rFonts w:ascii="Arial" w:hAnsi="Arial" w:cs="Arial"/>
          <w:snapToGrid w:val="0"/>
          <w:lang w:eastAsia="en-US"/>
        </w:rPr>
        <w:t> </w:t>
      </w:r>
    </w:p>
    <w:p w14:paraId="08288C5C" w14:textId="374D3A66" w:rsidR="00A548A2" w:rsidRPr="0071225C" w:rsidRDefault="00A548A2" w:rsidP="00A548A2">
      <w:pPr>
        <w:rPr>
          <w:rFonts w:ascii="Arial" w:hAnsi="Arial" w:cs="Arial"/>
          <w:snapToGrid w:val="0"/>
          <w:lang w:eastAsia="en-US"/>
        </w:rPr>
      </w:pPr>
      <w:r w:rsidRPr="0071225C">
        <w:rPr>
          <w:rFonts w:ascii="Arial" w:hAnsi="Arial" w:cs="Arial"/>
          <w:snapToGrid w:val="0"/>
          <w:lang w:eastAsia="en-US"/>
        </w:rPr>
        <w:t xml:space="preserve">22 days basic and all English bank holidays are given (pro rata), plus the </w:t>
      </w:r>
      <w:proofErr w:type="gramStart"/>
      <w:r w:rsidRPr="0071225C">
        <w:rPr>
          <w:rFonts w:ascii="Arial" w:hAnsi="Arial" w:cs="Arial"/>
          <w:snapToGrid w:val="0"/>
          <w:lang w:eastAsia="en-US"/>
        </w:rPr>
        <w:t>3 day</w:t>
      </w:r>
      <w:proofErr w:type="gramEnd"/>
      <w:r w:rsidRPr="0071225C">
        <w:rPr>
          <w:rFonts w:ascii="Arial" w:hAnsi="Arial" w:cs="Arial"/>
          <w:snapToGrid w:val="0"/>
          <w:lang w:eastAsia="en-US"/>
        </w:rPr>
        <w:t xml:space="preserve"> period between Christmas and New Year. After 3 years continuous employment with us, you will be entitled to 1 extra day holiday entitlement: followed by a further 2 days after 4 years continuous service and a final 2 days after 5 years continuous service, making a maximum of 5 extra days.</w:t>
      </w:r>
    </w:p>
    <w:p w14:paraId="2AAC28DD"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29A87A95"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Hours</w:t>
      </w:r>
      <w:r w:rsidRPr="0071225C">
        <w:rPr>
          <w:rFonts w:ascii="Arial" w:hAnsi="Arial" w:cs="Arial"/>
          <w:snapToGrid w:val="0"/>
          <w:lang w:eastAsia="en-US"/>
        </w:rPr>
        <w:t> </w:t>
      </w:r>
    </w:p>
    <w:p w14:paraId="3F7366DE"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The post is full time (35 hours/week).  This is normally Monday to Friday, but occasional evening and weekend work may be required </w:t>
      </w:r>
    </w:p>
    <w:p w14:paraId="493E2A17"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w:t>
      </w:r>
    </w:p>
    <w:p w14:paraId="70E18D38"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Car &amp; travel</w:t>
      </w:r>
      <w:r w:rsidRPr="0071225C">
        <w:rPr>
          <w:rFonts w:ascii="Arial" w:hAnsi="Arial" w:cs="Arial"/>
          <w:snapToGrid w:val="0"/>
          <w:lang w:eastAsia="en-US"/>
        </w:rPr>
        <w:t> </w:t>
      </w:r>
    </w:p>
    <w:p w14:paraId="17F38785" w14:textId="5C91DAC5"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Full Driving licence is essential. Fleet vehicles are available (a manual licence is required) and access to own transport required, for which mileage is reimbursed.   </w:t>
      </w:r>
    </w:p>
    <w:p w14:paraId="74A2BBA0" w14:textId="1296C3E3" w:rsidR="009120CB" w:rsidRPr="0071225C" w:rsidRDefault="009120CB" w:rsidP="009120CB">
      <w:pPr>
        <w:rPr>
          <w:rFonts w:ascii="Arial" w:hAnsi="Arial" w:cs="Arial"/>
          <w:snapToGrid w:val="0"/>
          <w:lang w:eastAsia="en-US"/>
        </w:rPr>
      </w:pPr>
    </w:p>
    <w:p w14:paraId="2204DFD0" w14:textId="77777777" w:rsidR="009120CB" w:rsidRPr="0071225C" w:rsidRDefault="009120CB" w:rsidP="009120CB">
      <w:pPr>
        <w:rPr>
          <w:rFonts w:ascii="Arial" w:hAnsi="Arial" w:cs="Arial"/>
          <w:snapToGrid w:val="0"/>
          <w:lang w:eastAsia="en-US"/>
        </w:rPr>
      </w:pPr>
      <w:r w:rsidRPr="0071225C">
        <w:rPr>
          <w:rFonts w:ascii="Arial" w:hAnsi="Arial" w:cs="Arial"/>
          <w:b/>
          <w:bCs/>
          <w:snapToGrid w:val="0"/>
          <w:lang w:eastAsia="en-US"/>
        </w:rPr>
        <w:t>Contract, probation &amp; notice</w:t>
      </w:r>
      <w:r w:rsidRPr="0071225C">
        <w:rPr>
          <w:rFonts w:ascii="Arial" w:hAnsi="Arial" w:cs="Arial"/>
          <w:snapToGrid w:val="0"/>
          <w:lang w:eastAsia="en-US"/>
        </w:rPr>
        <w:t> </w:t>
      </w:r>
    </w:p>
    <w:p w14:paraId="300AFD9D" w14:textId="5685313A"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 xml:space="preserve">The job is offered until 31/03/2030. There is a probationary period of </w:t>
      </w:r>
      <w:r w:rsidR="005703C0" w:rsidRPr="0071225C">
        <w:rPr>
          <w:rFonts w:ascii="Arial" w:hAnsi="Arial" w:cs="Arial"/>
          <w:snapToGrid w:val="0"/>
          <w:lang w:eastAsia="en-US"/>
        </w:rPr>
        <w:t>6</w:t>
      </w:r>
      <w:r w:rsidRPr="0071225C">
        <w:rPr>
          <w:rFonts w:ascii="Arial" w:hAnsi="Arial" w:cs="Arial"/>
          <w:snapToGrid w:val="0"/>
          <w:lang w:eastAsia="en-US"/>
        </w:rPr>
        <w:t xml:space="preserve"> months.   </w:t>
      </w:r>
    </w:p>
    <w:p w14:paraId="30B03BB7" w14:textId="77777777" w:rsidR="009120CB" w:rsidRPr="0071225C" w:rsidRDefault="009120CB" w:rsidP="009120CB">
      <w:pPr>
        <w:rPr>
          <w:rFonts w:ascii="Arial" w:hAnsi="Arial" w:cs="Arial"/>
          <w:snapToGrid w:val="0"/>
          <w:lang w:eastAsia="en-US"/>
        </w:rPr>
      </w:pPr>
      <w:r w:rsidRPr="0071225C">
        <w:rPr>
          <w:rFonts w:ascii="Arial" w:hAnsi="Arial" w:cs="Arial"/>
          <w:snapToGrid w:val="0"/>
          <w:lang w:eastAsia="en-US"/>
        </w:rPr>
        <w:t>A minimum of 4 weeks’ notice is required from either party.</w:t>
      </w:r>
    </w:p>
    <w:p w14:paraId="47950896" w14:textId="77777777" w:rsidR="00BD4E01" w:rsidRPr="0071225C" w:rsidRDefault="00BD4E01" w:rsidP="001B5217">
      <w:pPr>
        <w:rPr>
          <w:rFonts w:ascii="Arial" w:hAnsi="Arial" w:cs="Arial"/>
          <w:snapToGrid w:val="0"/>
          <w:sz w:val="28"/>
          <w:szCs w:val="28"/>
          <w:lang w:eastAsia="en-US"/>
        </w:rPr>
      </w:pPr>
    </w:p>
    <w:p w14:paraId="3B774121" w14:textId="77777777" w:rsidR="00BD4E01" w:rsidRPr="0071225C" w:rsidRDefault="00BD4E01" w:rsidP="001B5217">
      <w:pPr>
        <w:rPr>
          <w:rFonts w:ascii="Arial" w:hAnsi="Arial" w:cs="Arial"/>
          <w:snapToGrid w:val="0"/>
          <w:sz w:val="28"/>
          <w:szCs w:val="28"/>
          <w:lang w:eastAsia="en-US"/>
        </w:rPr>
      </w:pPr>
    </w:p>
    <w:p w14:paraId="690A5246" w14:textId="77777777" w:rsidR="00244807" w:rsidRPr="0071225C" w:rsidRDefault="00244807" w:rsidP="001B5217">
      <w:pPr>
        <w:rPr>
          <w:rFonts w:ascii="Arial" w:hAnsi="Arial" w:cs="Arial"/>
          <w:snapToGrid w:val="0"/>
          <w:szCs w:val="22"/>
          <w:lang w:eastAsia="en-US"/>
        </w:rPr>
      </w:pPr>
      <w:r w:rsidRPr="0071225C">
        <w:rPr>
          <w:rFonts w:ascii="Arial" w:hAnsi="Arial" w:cs="Arial"/>
          <w:b/>
          <w:color w:val="058293"/>
          <w:sz w:val="28"/>
          <w:szCs w:val="28"/>
        </w:rPr>
        <w:t xml:space="preserve">Person </w:t>
      </w:r>
      <w:r w:rsidR="00BC7736" w:rsidRPr="0071225C">
        <w:rPr>
          <w:rFonts w:ascii="Arial" w:hAnsi="Arial" w:cs="Arial"/>
          <w:b/>
          <w:color w:val="058293"/>
          <w:sz w:val="28"/>
          <w:szCs w:val="28"/>
        </w:rPr>
        <w:t>s</w:t>
      </w:r>
      <w:r w:rsidRPr="0071225C">
        <w:rPr>
          <w:rFonts w:ascii="Arial" w:hAnsi="Arial" w:cs="Arial"/>
          <w:b/>
          <w:color w:val="058293"/>
          <w:sz w:val="28"/>
          <w:szCs w:val="28"/>
        </w:rPr>
        <w:t>pecification</w:t>
      </w:r>
    </w:p>
    <w:p w14:paraId="4C03259D" w14:textId="77777777" w:rsidR="00165C97" w:rsidRPr="0071225C"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7BF997D8"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
          <w:bCs/>
        </w:rPr>
        <w:t>Knowledge &amp; attributes</w:t>
      </w:r>
      <w:r w:rsidRPr="0071225C">
        <w:rPr>
          <w:rFonts w:ascii="Arial" w:hAnsi="Arial" w:cs="Arial"/>
          <w:bCs/>
        </w:rPr>
        <w:t> </w:t>
      </w:r>
    </w:p>
    <w:p w14:paraId="31433ACC"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7B336B5D"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Essential</w:t>
      </w:r>
      <w:r w:rsidRPr="0071225C">
        <w:rPr>
          <w:rFonts w:ascii="Arial" w:hAnsi="Arial" w:cs="Arial"/>
          <w:bCs/>
        </w:rPr>
        <w:t> </w:t>
      </w:r>
    </w:p>
    <w:p w14:paraId="7EAAC505"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Knowledge of and commitment to good practice in working with volunteers  </w:t>
      </w:r>
    </w:p>
    <w:p w14:paraId="785542EE"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Knowledge of the issues and barriers to volunteering (particularly in rural communities) and potential solutions </w:t>
      </w:r>
    </w:p>
    <w:p w14:paraId="79F596E0"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Proven ability to network and build effective relationships with a range of stakeholders from different backgrounds </w:t>
      </w:r>
    </w:p>
    <w:p w14:paraId="5DA9F74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Ability to occasionally travel widely throughout northern England, including planned travel to remote rural locations at unsocial hours </w:t>
      </w:r>
    </w:p>
    <w:p w14:paraId="5C811C6A"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Excellent levels of written and spoken English including experience of producing concise, engaging and focused reports, presentations, recommendations and/or grant applications </w:t>
      </w:r>
    </w:p>
    <w:p w14:paraId="444BF2EA" w14:textId="342AA906" w:rsidR="00EC0D6C"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lastRenderedPageBreak/>
        <w:t>Good working</w:t>
      </w:r>
      <w:r w:rsidR="00EC0D6C" w:rsidRPr="0071225C">
        <w:rPr>
          <w:rFonts w:ascii="Arial" w:hAnsi="Arial" w:cs="Arial"/>
          <w:snapToGrid w:val="0"/>
          <w:lang w:eastAsia="en-US"/>
        </w:rPr>
        <w:t xml:space="preserve"> ICT</w:t>
      </w:r>
      <w:r w:rsidRPr="0071225C">
        <w:rPr>
          <w:rFonts w:ascii="Arial" w:hAnsi="Arial" w:cs="Arial"/>
          <w:snapToGrid w:val="0"/>
          <w:lang w:eastAsia="en-US"/>
        </w:rPr>
        <w:t xml:space="preserve"> knowledge </w:t>
      </w:r>
      <w:r w:rsidR="00EC0D6C" w:rsidRPr="0071225C">
        <w:rPr>
          <w:rFonts w:ascii="Arial" w:hAnsi="Arial" w:cs="Arial"/>
          <w:snapToGrid w:val="0"/>
          <w:lang w:eastAsia="en-US"/>
        </w:rPr>
        <w:t xml:space="preserve">including use of Microsoft Office </w:t>
      </w:r>
      <w:r w:rsidR="00FC0ADD" w:rsidRPr="0071225C">
        <w:rPr>
          <w:rFonts w:ascii="Arial" w:hAnsi="Arial" w:cs="Arial"/>
          <w:snapToGrid w:val="0"/>
          <w:lang w:eastAsia="en-US"/>
        </w:rPr>
        <w:t>suite</w:t>
      </w:r>
    </w:p>
    <w:p w14:paraId="0F5811B0" w14:textId="4C0DB0FF"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Competence with GIS mapping systems </w:t>
      </w:r>
    </w:p>
    <w:p w14:paraId="40AB4F2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Understanding of the principles of red squirrel conservation and willing to promote and support all aspects (including control of non-native species) </w:t>
      </w:r>
    </w:p>
    <w:p w14:paraId="07093AB5"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081DDE91"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Desirable</w:t>
      </w:r>
      <w:r w:rsidRPr="0071225C">
        <w:rPr>
          <w:rFonts w:ascii="Arial" w:hAnsi="Arial" w:cs="Arial"/>
          <w:bCs/>
        </w:rPr>
        <w:t> </w:t>
      </w:r>
    </w:p>
    <w:p w14:paraId="7CF0059D"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Detailed technical understanding of red squirrel conservation in the UK </w:t>
      </w:r>
    </w:p>
    <w:p w14:paraId="1F1446EE"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with working with conservation volunteers and community groups </w:t>
      </w:r>
    </w:p>
    <w:p w14:paraId="67F1EBB4"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Used QGIS and/or ArcGIS </w:t>
      </w:r>
    </w:p>
    <w:p w14:paraId="46EC5106"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Understanding of the pathways to nature connectedness and the importance of increasing connection to nature for everyone </w:t>
      </w:r>
    </w:p>
    <w:p w14:paraId="72ED3DF3"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126E8D44"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
          <w:bCs/>
        </w:rPr>
        <w:t>Skills &amp; experience</w:t>
      </w:r>
      <w:r w:rsidRPr="0071225C">
        <w:rPr>
          <w:rFonts w:ascii="Arial" w:hAnsi="Arial" w:cs="Arial"/>
          <w:bCs/>
        </w:rPr>
        <w:t> </w:t>
      </w:r>
    </w:p>
    <w:p w14:paraId="362E1217"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2078D286"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Essential</w:t>
      </w:r>
      <w:r w:rsidRPr="0071225C">
        <w:rPr>
          <w:rFonts w:ascii="Arial" w:hAnsi="Arial" w:cs="Arial"/>
          <w:bCs/>
        </w:rPr>
        <w:t> </w:t>
      </w:r>
    </w:p>
    <w:p w14:paraId="5631342C"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of working on funded projects and writing reports or providing monitoring information for funders </w:t>
      </w:r>
    </w:p>
    <w:p w14:paraId="38AB5F7D" w14:textId="286B2C3B"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working with land</w:t>
      </w:r>
      <w:r w:rsidR="0099678F" w:rsidRPr="0071225C">
        <w:rPr>
          <w:rFonts w:ascii="Arial" w:hAnsi="Arial" w:cs="Arial"/>
          <w:snapToGrid w:val="0"/>
          <w:lang w:eastAsia="en-US"/>
        </w:rPr>
        <w:t xml:space="preserve"> </w:t>
      </w:r>
      <w:r w:rsidR="006A33C0" w:rsidRPr="0071225C">
        <w:rPr>
          <w:rFonts w:ascii="Arial" w:hAnsi="Arial" w:cs="Arial"/>
          <w:snapToGrid w:val="0"/>
          <w:lang w:eastAsia="en-US"/>
        </w:rPr>
        <w:t>m</w:t>
      </w:r>
      <w:r w:rsidRPr="0071225C">
        <w:rPr>
          <w:rFonts w:ascii="Arial" w:hAnsi="Arial" w:cs="Arial"/>
          <w:snapToGrid w:val="0"/>
          <w:lang w:eastAsia="en-US"/>
        </w:rPr>
        <w:t>anagers, contractors and community/volunteer groups  </w:t>
      </w:r>
    </w:p>
    <w:p w14:paraId="7458267E" w14:textId="6883B266" w:rsidR="006A33C0" w:rsidRPr="0071225C" w:rsidRDefault="006A33C0"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of managing contracts, work planning and delivery</w:t>
      </w:r>
    </w:p>
    <w:p w14:paraId="217B20A5"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of delivering community events, talks and training </w:t>
      </w:r>
    </w:p>
    <w:p w14:paraId="0BA01271"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Previous experience of advising landowners on conservation issues/practice </w:t>
      </w:r>
    </w:p>
    <w:p w14:paraId="16F02AE2"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Previous experience of project and financial reporting </w:t>
      </w:r>
    </w:p>
    <w:p w14:paraId="16A9CB90"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Demonstrable experience of project management, collation and analysis of data and production of accessible reports. </w:t>
      </w:r>
    </w:p>
    <w:p w14:paraId="0AF31447"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2A5DADC7"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Desirable</w:t>
      </w:r>
      <w:r w:rsidRPr="0071225C">
        <w:rPr>
          <w:rFonts w:ascii="Arial" w:hAnsi="Arial" w:cs="Arial"/>
          <w:bCs/>
        </w:rPr>
        <w:t> </w:t>
      </w:r>
    </w:p>
    <w:p w14:paraId="66E077CB"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Previous experience of red squirrel conservation activities (e.g. survey techniques, grey squirrel control, identification) </w:t>
      </w:r>
    </w:p>
    <w:p w14:paraId="4C60920B"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Familiarity with and experience of applying for government-funded land management/stewardship grants </w:t>
      </w:r>
    </w:p>
    <w:p w14:paraId="2FCF8E08"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of drawing up conservation strategies or management plans </w:t>
      </w:r>
    </w:p>
    <w:p w14:paraId="4888A12C"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Experience of partnership working across practice-based or research institutions </w:t>
      </w:r>
    </w:p>
    <w:p w14:paraId="3C9BEDC6"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Familiarity with deer and squirrel impact assessments (obligation for some grants) </w:t>
      </w:r>
    </w:p>
    <w:p w14:paraId="44FDA823"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1DA2EFF3"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p>
    <w:p w14:paraId="658A5AE1" w14:textId="2C61315B"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
          <w:bCs/>
        </w:rPr>
        <w:t>Qualifications</w:t>
      </w:r>
      <w:r w:rsidRPr="0071225C">
        <w:rPr>
          <w:rFonts w:ascii="Arial" w:hAnsi="Arial" w:cs="Arial"/>
          <w:bCs/>
        </w:rPr>
        <w:t> </w:t>
      </w:r>
    </w:p>
    <w:p w14:paraId="07CD66CC"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6DED59A7"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Essential</w:t>
      </w:r>
      <w:r w:rsidRPr="0071225C">
        <w:rPr>
          <w:rFonts w:ascii="Arial" w:hAnsi="Arial" w:cs="Arial"/>
          <w:bCs/>
        </w:rPr>
        <w:t> </w:t>
      </w:r>
    </w:p>
    <w:p w14:paraId="459548B0" w14:textId="1675C415"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Full current driving licence</w:t>
      </w:r>
      <w:r w:rsidR="00692C34" w:rsidRPr="0071225C">
        <w:rPr>
          <w:rFonts w:ascii="Arial" w:hAnsi="Arial" w:cs="Arial"/>
          <w:snapToGrid w:val="0"/>
          <w:lang w:eastAsia="en-US"/>
        </w:rPr>
        <w:t xml:space="preserve"> and confidence to drive a variety of vehicles</w:t>
      </w:r>
      <w:r w:rsidRPr="0071225C">
        <w:rPr>
          <w:rFonts w:ascii="Arial" w:hAnsi="Arial" w:cs="Arial"/>
          <w:snapToGrid w:val="0"/>
          <w:lang w:eastAsia="en-US"/>
        </w:rPr>
        <w:t> (please note a manual licence is required to drive fleet vehicles).</w:t>
      </w:r>
    </w:p>
    <w:p w14:paraId="0B126CDF"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5CE74DD3"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lastRenderedPageBreak/>
        <w:t>Desirable</w:t>
      </w:r>
      <w:r w:rsidRPr="0071225C">
        <w:rPr>
          <w:rFonts w:ascii="Arial" w:hAnsi="Arial" w:cs="Arial"/>
          <w:bCs/>
        </w:rPr>
        <w:t> </w:t>
      </w:r>
    </w:p>
    <w:p w14:paraId="30A174F0"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INNS or grey squirrel management qualification.  </w:t>
      </w:r>
    </w:p>
    <w:p w14:paraId="2909B5C7" w14:textId="4E3DD45D"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Conservation or rural land management qualification.</w:t>
      </w:r>
    </w:p>
    <w:p w14:paraId="748F4C63"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38725B8A"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
          <w:bCs/>
        </w:rPr>
        <w:t>Personality</w:t>
      </w:r>
      <w:r w:rsidRPr="0071225C">
        <w:rPr>
          <w:rFonts w:ascii="Arial" w:hAnsi="Arial" w:cs="Arial"/>
          <w:bCs/>
        </w:rPr>
        <w:t> </w:t>
      </w:r>
    </w:p>
    <w:p w14:paraId="162E946D"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rPr>
        <w:t> </w:t>
      </w:r>
    </w:p>
    <w:p w14:paraId="1400E487" w14:textId="77777777" w:rsidR="009120CB" w:rsidRPr="0071225C" w:rsidRDefault="009120CB" w:rsidP="009120CB">
      <w:pPr>
        <w:widowControl w:val="0"/>
        <w:tabs>
          <w:tab w:val="num" w:pos="720"/>
          <w:tab w:val="left" w:pos="5792"/>
          <w:tab w:val="left" w:pos="6785"/>
          <w:tab w:val="left" w:pos="7778"/>
          <w:tab w:val="left" w:pos="9025"/>
        </w:tabs>
        <w:rPr>
          <w:rFonts w:ascii="Arial" w:hAnsi="Arial" w:cs="Arial"/>
          <w:bCs/>
        </w:rPr>
      </w:pPr>
      <w:r w:rsidRPr="0071225C">
        <w:rPr>
          <w:rFonts w:ascii="Arial" w:hAnsi="Arial" w:cs="Arial"/>
          <w:bCs/>
          <w:u w:val="single"/>
        </w:rPr>
        <w:t>Essential</w:t>
      </w:r>
      <w:r w:rsidRPr="0071225C">
        <w:rPr>
          <w:rFonts w:ascii="Arial" w:hAnsi="Arial" w:cs="Arial"/>
          <w:bCs/>
        </w:rPr>
        <w:t> </w:t>
      </w:r>
    </w:p>
    <w:p w14:paraId="014BDB19"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Excellent communicator able to work effectively with a range of audiences </w:t>
      </w:r>
    </w:p>
    <w:p w14:paraId="56210F91"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Excellent team player  </w:t>
      </w:r>
    </w:p>
    <w:p w14:paraId="4D5F2470"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Good networker </w:t>
      </w:r>
    </w:p>
    <w:p w14:paraId="5605BE2B"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Flexible  </w:t>
      </w:r>
    </w:p>
    <w:p w14:paraId="355D5D86"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Ability to work independently and as part of a team </w:t>
      </w:r>
    </w:p>
    <w:p w14:paraId="59D9B8B7"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Be self-motivated, a good organiser and skilled at delivering within agreed timescales </w:t>
      </w:r>
    </w:p>
    <w:p w14:paraId="109038EC" w14:textId="77777777" w:rsidR="009120CB" w:rsidRPr="0071225C" w:rsidRDefault="009120CB" w:rsidP="0071225C">
      <w:pPr>
        <w:pStyle w:val="ListParagraph"/>
        <w:numPr>
          <w:ilvl w:val="0"/>
          <w:numId w:val="79"/>
        </w:numPr>
        <w:rPr>
          <w:rFonts w:ascii="Arial" w:hAnsi="Arial" w:cs="Arial"/>
          <w:snapToGrid w:val="0"/>
          <w:lang w:eastAsia="en-US"/>
        </w:rPr>
      </w:pPr>
      <w:r w:rsidRPr="0071225C">
        <w:rPr>
          <w:rFonts w:ascii="Arial" w:hAnsi="Arial" w:cs="Arial"/>
          <w:snapToGrid w:val="0"/>
          <w:lang w:eastAsia="en-US"/>
        </w:rPr>
        <w:t>Positive attitude to work focused on solutions and making things happen </w:t>
      </w:r>
    </w:p>
    <w:p w14:paraId="20EDE8B4" w14:textId="77777777" w:rsidR="003A3F6E" w:rsidRPr="0071225C"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71225C" w:rsidSect="00A85673">
      <w:footerReference w:type="default" r:id="rId17"/>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29E8" w14:textId="77777777" w:rsidR="007639CC" w:rsidRDefault="007639CC">
      <w:r>
        <w:separator/>
      </w:r>
    </w:p>
  </w:endnote>
  <w:endnote w:type="continuationSeparator" w:id="0">
    <w:p w14:paraId="5560B6DB" w14:textId="77777777" w:rsidR="007639CC" w:rsidRDefault="0076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0AA7"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252C8AF4" wp14:editId="38DB848A">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7A8B" w14:textId="77777777" w:rsidR="007639CC" w:rsidRDefault="007639CC">
      <w:r>
        <w:separator/>
      </w:r>
    </w:p>
  </w:footnote>
  <w:footnote w:type="continuationSeparator" w:id="0">
    <w:p w14:paraId="40921E80" w14:textId="77777777" w:rsidR="007639CC" w:rsidRDefault="00763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7CC"/>
    <w:multiLevelType w:val="multilevel"/>
    <w:tmpl w:val="5F8E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2B72"/>
    <w:multiLevelType w:val="multilevel"/>
    <w:tmpl w:val="D07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86CC9"/>
    <w:multiLevelType w:val="multilevel"/>
    <w:tmpl w:val="5DC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E0D29"/>
    <w:multiLevelType w:val="multilevel"/>
    <w:tmpl w:val="295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0266"/>
    <w:multiLevelType w:val="multilevel"/>
    <w:tmpl w:val="4D6E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52203"/>
    <w:multiLevelType w:val="multilevel"/>
    <w:tmpl w:val="1CB8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E6A74"/>
    <w:multiLevelType w:val="multilevel"/>
    <w:tmpl w:val="891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B110DC"/>
    <w:multiLevelType w:val="multilevel"/>
    <w:tmpl w:val="D97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552F1"/>
    <w:multiLevelType w:val="multilevel"/>
    <w:tmpl w:val="6AB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37257"/>
    <w:multiLevelType w:val="multilevel"/>
    <w:tmpl w:val="970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BF41C0"/>
    <w:multiLevelType w:val="multilevel"/>
    <w:tmpl w:val="4D2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D020F"/>
    <w:multiLevelType w:val="multilevel"/>
    <w:tmpl w:val="5850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C19F0"/>
    <w:multiLevelType w:val="multilevel"/>
    <w:tmpl w:val="836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D492C"/>
    <w:multiLevelType w:val="multilevel"/>
    <w:tmpl w:val="B1F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348DD"/>
    <w:multiLevelType w:val="multilevel"/>
    <w:tmpl w:val="2362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00751E"/>
    <w:multiLevelType w:val="multilevel"/>
    <w:tmpl w:val="C49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717B61"/>
    <w:multiLevelType w:val="multilevel"/>
    <w:tmpl w:val="2114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85393D"/>
    <w:multiLevelType w:val="multilevel"/>
    <w:tmpl w:val="531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AC15D1"/>
    <w:multiLevelType w:val="multilevel"/>
    <w:tmpl w:val="6CF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1074CD"/>
    <w:multiLevelType w:val="multilevel"/>
    <w:tmpl w:val="4FCE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7D0E7D"/>
    <w:multiLevelType w:val="multilevel"/>
    <w:tmpl w:val="2120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D46AB7"/>
    <w:multiLevelType w:val="multilevel"/>
    <w:tmpl w:val="531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54107"/>
    <w:multiLevelType w:val="multilevel"/>
    <w:tmpl w:val="C79A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B1569"/>
    <w:multiLevelType w:val="multilevel"/>
    <w:tmpl w:val="13D4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95384D"/>
    <w:multiLevelType w:val="multilevel"/>
    <w:tmpl w:val="5D78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E286E"/>
    <w:multiLevelType w:val="multilevel"/>
    <w:tmpl w:val="6D0C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F6478E"/>
    <w:multiLevelType w:val="multilevel"/>
    <w:tmpl w:val="95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1D25B5"/>
    <w:multiLevelType w:val="multilevel"/>
    <w:tmpl w:val="9EE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9570B4"/>
    <w:multiLevelType w:val="multilevel"/>
    <w:tmpl w:val="DDD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E06A5F"/>
    <w:multiLevelType w:val="multilevel"/>
    <w:tmpl w:val="009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DA774B"/>
    <w:multiLevelType w:val="multilevel"/>
    <w:tmpl w:val="8BE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F1763"/>
    <w:multiLevelType w:val="multilevel"/>
    <w:tmpl w:val="E8A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A94397"/>
    <w:multiLevelType w:val="multilevel"/>
    <w:tmpl w:val="7E76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B327C5"/>
    <w:multiLevelType w:val="multilevel"/>
    <w:tmpl w:val="CF8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D1E93"/>
    <w:multiLevelType w:val="multilevel"/>
    <w:tmpl w:val="4768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6D1797"/>
    <w:multiLevelType w:val="multilevel"/>
    <w:tmpl w:val="3F9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783B6E"/>
    <w:multiLevelType w:val="multilevel"/>
    <w:tmpl w:val="4EC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EC025B"/>
    <w:multiLevelType w:val="multilevel"/>
    <w:tmpl w:val="0B28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4A00EE"/>
    <w:multiLevelType w:val="multilevel"/>
    <w:tmpl w:val="CA34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5525C9"/>
    <w:multiLevelType w:val="multilevel"/>
    <w:tmpl w:val="86E8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4A3C78"/>
    <w:multiLevelType w:val="multilevel"/>
    <w:tmpl w:val="0858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431862"/>
    <w:multiLevelType w:val="multilevel"/>
    <w:tmpl w:val="352E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50050D"/>
    <w:multiLevelType w:val="multilevel"/>
    <w:tmpl w:val="F48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EA512B"/>
    <w:multiLevelType w:val="multilevel"/>
    <w:tmpl w:val="37FA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CD261A"/>
    <w:multiLevelType w:val="multilevel"/>
    <w:tmpl w:val="D14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337804"/>
    <w:multiLevelType w:val="multilevel"/>
    <w:tmpl w:val="14C2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4207B8"/>
    <w:multiLevelType w:val="multilevel"/>
    <w:tmpl w:val="B390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CA4DE7"/>
    <w:multiLevelType w:val="multilevel"/>
    <w:tmpl w:val="A6A8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1462B1"/>
    <w:multiLevelType w:val="multilevel"/>
    <w:tmpl w:val="ECB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D13687"/>
    <w:multiLevelType w:val="multilevel"/>
    <w:tmpl w:val="4F8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DE3C7C"/>
    <w:multiLevelType w:val="multilevel"/>
    <w:tmpl w:val="22B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D2C73"/>
    <w:multiLevelType w:val="multilevel"/>
    <w:tmpl w:val="EB24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700867"/>
    <w:multiLevelType w:val="multilevel"/>
    <w:tmpl w:val="2E9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765F67"/>
    <w:multiLevelType w:val="multilevel"/>
    <w:tmpl w:val="97B4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777F01"/>
    <w:multiLevelType w:val="multilevel"/>
    <w:tmpl w:val="3854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A86680"/>
    <w:multiLevelType w:val="multilevel"/>
    <w:tmpl w:val="21C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770B54"/>
    <w:multiLevelType w:val="multilevel"/>
    <w:tmpl w:val="6DDA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495D3A"/>
    <w:multiLevelType w:val="multilevel"/>
    <w:tmpl w:val="78E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B23C5F"/>
    <w:multiLevelType w:val="multilevel"/>
    <w:tmpl w:val="B7B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5BD466C"/>
    <w:multiLevelType w:val="multilevel"/>
    <w:tmpl w:val="C10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9B3E01"/>
    <w:multiLevelType w:val="multilevel"/>
    <w:tmpl w:val="B936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0E6AC1"/>
    <w:multiLevelType w:val="multilevel"/>
    <w:tmpl w:val="8702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222C08"/>
    <w:multiLevelType w:val="multilevel"/>
    <w:tmpl w:val="EE76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EC0BCB"/>
    <w:multiLevelType w:val="multilevel"/>
    <w:tmpl w:val="1D1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DC47B5"/>
    <w:multiLevelType w:val="multilevel"/>
    <w:tmpl w:val="45FE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F51297"/>
    <w:multiLevelType w:val="multilevel"/>
    <w:tmpl w:val="BC28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FD5592"/>
    <w:multiLevelType w:val="multilevel"/>
    <w:tmpl w:val="002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27B2B3D"/>
    <w:multiLevelType w:val="multilevel"/>
    <w:tmpl w:val="F542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2BA2268"/>
    <w:multiLevelType w:val="multilevel"/>
    <w:tmpl w:val="66E2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EB4888"/>
    <w:multiLevelType w:val="multilevel"/>
    <w:tmpl w:val="AE26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C2073D"/>
    <w:multiLevelType w:val="multilevel"/>
    <w:tmpl w:val="CFC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C3227E"/>
    <w:multiLevelType w:val="multilevel"/>
    <w:tmpl w:val="C33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9DD625F"/>
    <w:multiLevelType w:val="multilevel"/>
    <w:tmpl w:val="4DF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0538B4"/>
    <w:multiLevelType w:val="multilevel"/>
    <w:tmpl w:val="386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715E9A"/>
    <w:multiLevelType w:val="multilevel"/>
    <w:tmpl w:val="151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B27F79"/>
    <w:multiLevelType w:val="multilevel"/>
    <w:tmpl w:val="23EA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D5905C7"/>
    <w:multiLevelType w:val="multilevel"/>
    <w:tmpl w:val="985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6F5137"/>
    <w:multiLevelType w:val="multilevel"/>
    <w:tmpl w:val="BD7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552608">
    <w:abstractNumId w:val="37"/>
  </w:num>
  <w:num w:numId="2" w16cid:durableId="1164934127">
    <w:abstractNumId w:val="65"/>
  </w:num>
  <w:num w:numId="3" w16cid:durableId="264195985">
    <w:abstractNumId w:val="45"/>
  </w:num>
  <w:num w:numId="4" w16cid:durableId="1025442305">
    <w:abstractNumId w:val="19"/>
  </w:num>
  <w:num w:numId="5" w16cid:durableId="472986061">
    <w:abstractNumId w:val="6"/>
  </w:num>
  <w:num w:numId="6" w16cid:durableId="727386864">
    <w:abstractNumId w:val="47"/>
  </w:num>
  <w:num w:numId="7" w16cid:durableId="755977127">
    <w:abstractNumId w:val="43"/>
  </w:num>
  <w:num w:numId="8" w16cid:durableId="368991154">
    <w:abstractNumId w:val="78"/>
  </w:num>
  <w:num w:numId="9" w16cid:durableId="1624119814">
    <w:abstractNumId w:val="68"/>
  </w:num>
  <w:num w:numId="10" w16cid:durableId="1681812992">
    <w:abstractNumId w:val="1"/>
  </w:num>
  <w:num w:numId="11" w16cid:durableId="1924409125">
    <w:abstractNumId w:val="50"/>
  </w:num>
  <w:num w:numId="12" w16cid:durableId="980620541">
    <w:abstractNumId w:val="58"/>
  </w:num>
  <w:num w:numId="13" w16cid:durableId="48459157">
    <w:abstractNumId w:val="53"/>
  </w:num>
  <w:num w:numId="14" w16cid:durableId="696782820">
    <w:abstractNumId w:val="33"/>
  </w:num>
  <w:num w:numId="15" w16cid:durableId="1369260964">
    <w:abstractNumId w:val="52"/>
  </w:num>
  <w:num w:numId="16" w16cid:durableId="944456884">
    <w:abstractNumId w:val="31"/>
  </w:num>
  <w:num w:numId="17" w16cid:durableId="1721248483">
    <w:abstractNumId w:val="69"/>
  </w:num>
  <w:num w:numId="18" w16cid:durableId="1291322586">
    <w:abstractNumId w:val="73"/>
  </w:num>
  <w:num w:numId="19" w16cid:durableId="2034645168">
    <w:abstractNumId w:val="36"/>
  </w:num>
  <w:num w:numId="20" w16cid:durableId="131868589">
    <w:abstractNumId w:val="60"/>
  </w:num>
  <w:num w:numId="21" w16cid:durableId="1112240624">
    <w:abstractNumId w:val="44"/>
  </w:num>
  <w:num w:numId="22" w16cid:durableId="144709816">
    <w:abstractNumId w:val="54"/>
  </w:num>
  <w:num w:numId="23" w16cid:durableId="842009730">
    <w:abstractNumId w:val="64"/>
  </w:num>
  <w:num w:numId="24" w16cid:durableId="803934198">
    <w:abstractNumId w:val="12"/>
  </w:num>
  <w:num w:numId="25" w16cid:durableId="1917547887">
    <w:abstractNumId w:val="72"/>
  </w:num>
  <w:num w:numId="26" w16cid:durableId="1950577239">
    <w:abstractNumId w:val="57"/>
  </w:num>
  <w:num w:numId="27" w16cid:durableId="1351375492">
    <w:abstractNumId w:val="29"/>
  </w:num>
  <w:num w:numId="28" w16cid:durableId="2116747982">
    <w:abstractNumId w:val="34"/>
  </w:num>
  <w:num w:numId="29" w16cid:durableId="1954357028">
    <w:abstractNumId w:val="49"/>
  </w:num>
  <w:num w:numId="30" w16cid:durableId="1629822186">
    <w:abstractNumId w:val="46"/>
  </w:num>
  <w:num w:numId="31" w16cid:durableId="776213905">
    <w:abstractNumId w:val="70"/>
  </w:num>
  <w:num w:numId="32" w16cid:durableId="685978724">
    <w:abstractNumId w:val="8"/>
  </w:num>
  <w:num w:numId="33" w16cid:durableId="810443530">
    <w:abstractNumId w:val="16"/>
  </w:num>
  <w:num w:numId="34" w16cid:durableId="1878857978">
    <w:abstractNumId w:val="25"/>
  </w:num>
  <w:num w:numId="35" w16cid:durableId="679627695">
    <w:abstractNumId w:val="66"/>
  </w:num>
  <w:num w:numId="36" w16cid:durableId="249585614">
    <w:abstractNumId w:val="39"/>
  </w:num>
  <w:num w:numId="37" w16cid:durableId="1880193583">
    <w:abstractNumId w:val="15"/>
  </w:num>
  <w:num w:numId="38" w16cid:durableId="1076365332">
    <w:abstractNumId w:val="28"/>
  </w:num>
  <w:num w:numId="39" w16cid:durableId="2138448365">
    <w:abstractNumId w:val="77"/>
  </w:num>
  <w:num w:numId="40" w16cid:durableId="1561987840">
    <w:abstractNumId w:val="40"/>
  </w:num>
  <w:num w:numId="41" w16cid:durableId="1668247038">
    <w:abstractNumId w:val="20"/>
  </w:num>
  <w:num w:numId="42" w16cid:durableId="2017807768">
    <w:abstractNumId w:val="74"/>
  </w:num>
  <w:num w:numId="43" w16cid:durableId="897520201">
    <w:abstractNumId w:val="76"/>
  </w:num>
  <w:num w:numId="44" w16cid:durableId="1112213924">
    <w:abstractNumId w:val="18"/>
  </w:num>
  <w:num w:numId="45" w16cid:durableId="530067417">
    <w:abstractNumId w:val="0"/>
  </w:num>
  <w:num w:numId="46" w16cid:durableId="1109350536">
    <w:abstractNumId w:val="35"/>
  </w:num>
  <w:num w:numId="47" w16cid:durableId="990060107">
    <w:abstractNumId w:val="9"/>
  </w:num>
  <w:num w:numId="48" w16cid:durableId="1033338618">
    <w:abstractNumId w:val="62"/>
  </w:num>
  <w:num w:numId="49" w16cid:durableId="1208448670">
    <w:abstractNumId w:val="2"/>
  </w:num>
  <w:num w:numId="50" w16cid:durableId="1026909147">
    <w:abstractNumId w:val="48"/>
  </w:num>
  <w:num w:numId="51" w16cid:durableId="1713186358">
    <w:abstractNumId w:val="17"/>
  </w:num>
  <w:num w:numId="52" w16cid:durableId="227887040">
    <w:abstractNumId w:val="10"/>
  </w:num>
  <w:num w:numId="53" w16cid:durableId="1090082946">
    <w:abstractNumId w:val="59"/>
  </w:num>
  <w:num w:numId="54" w16cid:durableId="791483695">
    <w:abstractNumId w:val="27"/>
  </w:num>
  <w:num w:numId="55" w16cid:durableId="1124468443">
    <w:abstractNumId w:val="63"/>
  </w:num>
  <w:num w:numId="56" w16cid:durableId="1870483794">
    <w:abstractNumId w:val="30"/>
  </w:num>
  <w:num w:numId="57" w16cid:durableId="1259367480">
    <w:abstractNumId w:val="75"/>
  </w:num>
  <w:num w:numId="58" w16cid:durableId="767386998">
    <w:abstractNumId w:val="56"/>
  </w:num>
  <w:num w:numId="59" w16cid:durableId="943804971">
    <w:abstractNumId w:val="14"/>
  </w:num>
  <w:num w:numId="60" w16cid:durableId="1637374911">
    <w:abstractNumId w:val="5"/>
  </w:num>
  <w:num w:numId="61" w16cid:durableId="309603145">
    <w:abstractNumId w:val="61"/>
  </w:num>
  <w:num w:numId="62" w16cid:durableId="1063060379">
    <w:abstractNumId w:val="32"/>
  </w:num>
  <w:num w:numId="63" w16cid:durableId="758523633">
    <w:abstractNumId w:val="67"/>
  </w:num>
  <w:num w:numId="64" w16cid:durableId="1928077061">
    <w:abstractNumId w:val="23"/>
  </w:num>
  <w:num w:numId="65" w16cid:durableId="286132902">
    <w:abstractNumId w:val="21"/>
  </w:num>
  <w:num w:numId="66" w16cid:durableId="36248592">
    <w:abstractNumId w:val="41"/>
  </w:num>
  <w:num w:numId="67" w16cid:durableId="997265653">
    <w:abstractNumId w:val="24"/>
  </w:num>
  <w:num w:numId="68" w16cid:durableId="1174221700">
    <w:abstractNumId w:val="42"/>
  </w:num>
  <w:num w:numId="69" w16cid:durableId="934746970">
    <w:abstractNumId w:val="7"/>
  </w:num>
  <w:num w:numId="70" w16cid:durableId="1479154928">
    <w:abstractNumId w:val="3"/>
  </w:num>
  <w:num w:numId="71" w16cid:durableId="1505510529">
    <w:abstractNumId w:val="55"/>
  </w:num>
  <w:num w:numId="72" w16cid:durableId="45685919">
    <w:abstractNumId w:val="11"/>
  </w:num>
  <w:num w:numId="73" w16cid:durableId="1529565359">
    <w:abstractNumId w:val="13"/>
  </w:num>
  <w:num w:numId="74" w16cid:durableId="732385289">
    <w:abstractNumId w:val="38"/>
  </w:num>
  <w:num w:numId="75" w16cid:durableId="398791780">
    <w:abstractNumId w:val="26"/>
  </w:num>
  <w:num w:numId="76" w16cid:durableId="246041857">
    <w:abstractNumId w:val="71"/>
  </w:num>
  <w:num w:numId="77" w16cid:durableId="1661616342">
    <w:abstractNumId w:val="22"/>
  </w:num>
  <w:num w:numId="78" w16cid:durableId="1226066067">
    <w:abstractNumId w:val="51"/>
  </w:num>
  <w:num w:numId="79" w16cid:durableId="1603802688">
    <w:abstractNumId w:val="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3C5F"/>
    <w:rsid w:val="0005618B"/>
    <w:rsid w:val="00075C3F"/>
    <w:rsid w:val="00076DAC"/>
    <w:rsid w:val="000854BF"/>
    <w:rsid w:val="0009115D"/>
    <w:rsid w:val="000934CC"/>
    <w:rsid w:val="000A3859"/>
    <w:rsid w:val="000A51BD"/>
    <w:rsid w:val="000B1CDB"/>
    <w:rsid w:val="000D06C1"/>
    <w:rsid w:val="000E1DF8"/>
    <w:rsid w:val="000E716D"/>
    <w:rsid w:val="000F6EF3"/>
    <w:rsid w:val="00101337"/>
    <w:rsid w:val="001163FD"/>
    <w:rsid w:val="001373D1"/>
    <w:rsid w:val="00145DDB"/>
    <w:rsid w:val="00152FB3"/>
    <w:rsid w:val="00155BE4"/>
    <w:rsid w:val="00165C97"/>
    <w:rsid w:val="00172425"/>
    <w:rsid w:val="00180895"/>
    <w:rsid w:val="001847AF"/>
    <w:rsid w:val="001932AB"/>
    <w:rsid w:val="001A0390"/>
    <w:rsid w:val="001A2FFB"/>
    <w:rsid w:val="001A38EB"/>
    <w:rsid w:val="001B33EA"/>
    <w:rsid w:val="001B5217"/>
    <w:rsid w:val="001B701A"/>
    <w:rsid w:val="001C1402"/>
    <w:rsid w:val="001C2A0A"/>
    <w:rsid w:val="001C435E"/>
    <w:rsid w:val="001C4B29"/>
    <w:rsid w:val="001F0BCF"/>
    <w:rsid w:val="00200175"/>
    <w:rsid w:val="00204A99"/>
    <w:rsid w:val="002174CE"/>
    <w:rsid w:val="00242625"/>
    <w:rsid w:val="00242CF9"/>
    <w:rsid w:val="00244807"/>
    <w:rsid w:val="00244E44"/>
    <w:rsid w:val="00247143"/>
    <w:rsid w:val="00261A56"/>
    <w:rsid w:val="0026370D"/>
    <w:rsid w:val="0027628A"/>
    <w:rsid w:val="002811FF"/>
    <w:rsid w:val="00282C82"/>
    <w:rsid w:val="002905A4"/>
    <w:rsid w:val="00293DB4"/>
    <w:rsid w:val="002A0C7E"/>
    <w:rsid w:val="002A1CF9"/>
    <w:rsid w:val="002A7580"/>
    <w:rsid w:val="002B73CB"/>
    <w:rsid w:val="002B7F4A"/>
    <w:rsid w:val="002C0536"/>
    <w:rsid w:val="002C5469"/>
    <w:rsid w:val="002C6859"/>
    <w:rsid w:val="002D2C1E"/>
    <w:rsid w:val="002F2F6E"/>
    <w:rsid w:val="003034F3"/>
    <w:rsid w:val="00310829"/>
    <w:rsid w:val="0032664D"/>
    <w:rsid w:val="00330A3B"/>
    <w:rsid w:val="003317C4"/>
    <w:rsid w:val="003343D7"/>
    <w:rsid w:val="00354488"/>
    <w:rsid w:val="00362B97"/>
    <w:rsid w:val="00365153"/>
    <w:rsid w:val="003A3F6E"/>
    <w:rsid w:val="003B247D"/>
    <w:rsid w:val="003C675A"/>
    <w:rsid w:val="003C76BE"/>
    <w:rsid w:val="003F1FDA"/>
    <w:rsid w:val="003F50D4"/>
    <w:rsid w:val="003F60F8"/>
    <w:rsid w:val="003F672A"/>
    <w:rsid w:val="004142E0"/>
    <w:rsid w:val="0041496D"/>
    <w:rsid w:val="00420521"/>
    <w:rsid w:val="00423D64"/>
    <w:rsid w:val="0042552A"/>
    <w:rsid w:val="004357FD"/>
    <w:rsid w:val="0043689F"/>
    <w:rsid w:val="0044194B"/>
    <w:rsid w:val="004504B0"/>
    <w:rsid w:val="00465821"/>
    <w:rsid w:val="00467B8D"/>
    <w:rsid w:val="0047454F"/>
    <w:rsid w:val="00487BB1"/>
    <w:rsid w:val="00490E61"/>
    <w:rsid w:val="00494A5A"/>
    <w:rsid w:val="004953D0"/>
    <w:rsid w:val="004C3DC3"/>
    <w:rsid w:val="004C5C23"/>
    <w:rsid w:val="004C6C27"/>
    <w:rsid w:val="004E3912"/>
    <w:rsid w:val="004F3EA8"/>
    <w:rsid w:val="005030DE"/>
    <w:rsid w:val="00522F07"/>
    <w:rsid w:val="005271E4"/>
    <w:rsid w:val="00534592"/>
    <w:rsid w:val="005522A6"/>
    <w:rsid w:val="00553240"/>
    <w:rsid w:val="005703C0"/>
    <w:rsid w:val="00593B08"/>
    <w:rsid w:val="005D7379"/>
    <w:rsid w:val="005D7715"/>
    <w:rsid w:val="005F0AA4"/>
    <w:rsid w:val="005F4301"/>
    <w:rsid w:val="00601385"/>
    <w:rsid w:val="00606058"/>
    <w:rsid w:val="00613EDE"/>
    <w:rsid w:val="00616457"/>
    <w:rsid w:val="00616E83"/>
    <w:rsid w:val="00617622"/>
    <w:rsid w:val="00632674"/>
    <w:rsid w:val="00640614"/>
    <w:rsid w:val="00645733"/>
    <w:rsid w:val="00650992"/>
    <w:rsid w:val="00664DD1"/>
    <w:rsid w:val="00666AAA"/>
    <w:rsid w:val="006730F7"/>
    <w:rsid w:val="0067572C"/>
    <w:rsid w:val="006917E2"/>
    <w:rsid w:val="00692C34"/>
    <w:rsid w:val="00693183"/>
    <w:rsid w:val="006A33C0"/>
    <w:rsid w:val="006C567B"/>
    <w:rsid w:val="006D4FD4"/>
    <w:rsid w:val="006D7E42"/>
    <w:rsid w:val="006E21B2"/>
    <w:rsid w:val="006F0412"/>
    <w:rsid w:val="006F1BDA"/>
    <w:rsid w:val="0070310B"/>
    <w:rsid w:val="00711600"/>
    <w:rsid w:val="0071225C"/>
    <w:rsid w:val="00713680"/>
    <w:rsid w:val="00714AD4"/>
    <w:rsid w:val="0071688B"/>
    <w:rsid w:val="00720C1B"/>
    <w:rsid w:val="00730CFB"/>
    <w:rsid w:val="00733DA6"/>
    <w:rsid w:val="00737005"/>
    <w:rsid w:val="0074157C"/>
    <w:rsid w:val="00742FA6"/>
    <w:rsid w:val="007454B7"/>
    <w:rsid w:val="007639CC"/>
    <w:rsid w:val="00763C74"/>
    <w:rsid w:val="0076540C"/>
    <w:rsid w:val="0077041C"/>
    <w:rsid w:val="00780D63"/>
    <w:rsid w:val="00793459"/>
    <w:rsid w:val="007A0F0D"/>
    <w:rsid w:val="007A1837"/>
    <w:rsid w:val="007B2FDE"/>
    <w:rsid w:val="007B68CC"/>
    <w:rsid w:val="007B6DE0"/>
    <w:rsid w:val="007B7786"/>
    <w:rsid w:val="007C3E9F"/>
    <w:rsid w:val="007D41F2"/>
    <w:rsid w:val="007E0AD9"/>
    <w:rsid w:val="007E5452"/>
    <w:rsid w:val="007F25D7"/>
    <w:rsid w:val="007F41FC"/>
    <w:rsid w:val="0081236F"/>
    <w:rsid w:val="00816033"/>
    <w:rsid w:val="00816791"/>
    <w:rsid w:val="00823B67"/>
    <w:rsid w:val="00850645"/>
    <w:rsid w:val="00877CC7"/>
    <w:rsid w:val="00884C89"/>
    <w:rsid w:val="00894A54"/>
    <w:rsid w:val="008A42B5"/>
    <w:rsid w:val="008B6493"/>
    <w:rsid w:val="008B7A0F"/>
    <w:rsid w:val="008C3442"/>
    <w:rsid w:val="008D2428"/>
    <w:rsid w:val="008D3605"/>
    <w:rsid w:val="008E11FB"/>
    <w:rsid w:val="008E2E18"/>
    <w:rsid w:val="008F3A32"/>
    <w:rsid w:val="008F5840"/>
    <w:rsid w:val="008F73B8"/>
    <w:rsid w:val="00901E9E"/>
    <w:rsid w:val="00903859"/>
    <w:rsid w:val="00911494"/>
    <w:rsid w:val="009120CB"/>
    <w:rsid w:val="00913FF5"/>
    <w:rsid w:val="00920896"/>
    <w:rsid w:val="0094776B"/>
    <w:rsid w:val="009548AD"/>
    <w:rsid w:val="009556A2"/>
    <w:rsid w:val="00966D84"/>
    <w:rsid w:val="0097535C"/>
    <w:rsid w:val="00980E75"/>
    <w:rsid w:val="00982846"/>
    <w:rsid w:val="00984708"/>
    <w:rsid w:val="0099678F"/>
    <w:rsid w:val="00996D06"/>
    <w:rsid w:val="009A3C69"/>
    <w:rsid w:val="009D758D"/>
    <w:rsid w:val="00A014B3"/>
    <w:rsid w:val="00A054E5"/>
    <w:rsid w:val="00A20A1C"/>
    <w:rsid w:val="00A23F68"/>
    <w:rsid w:val="00A265E5"/>
    <w:rsid w:val="00A41C52"/>
    <w:rsid w:val="00A548A2"/>
    <w:rsid w:val="00A55870"/>
    <w:rsid w:val="00A61F5C"/>
    <w:rsid w:val="00A77DA1"/>
    <w:rsid w:val="00A809F3"/>
    <w:rsid w:val="00A85673"/>
    <w:rsid w:val="00A9121D"/>
    <w:rsid w:val="00A93AA7"/>
    <w:rsid w:val="00A946A8"/>
    <w:rsid w:val="00A96091"/>
    <w:rsid w:val="00AA37C0"/>
    <w:rsid w:val="00AB7E46"/>
    <w:rsid w:val="00AC4D50"/>
    <w:rsid w:val="00AE4F39"/>
    <w:rsid w:val="00AF0A23"/>
    <w:rsid w:val="00B01E61"/>
    <w:rsid w:val="00B04AF1"/>
    <w:rsid w:val="00B22961"/>
    <w:rsid w:val="00B424E1"/>
    <w:rsid w:val="00B42696"/>
    <w:rsid w:val="00B44C4A"/>
    <w:rsid w:val="00B45014"/>
    <w:rsid w:val="00B47CBF"/>
    <w:rsid w:val="00B50358"/>
    <w:rsid w:val="00B55999"/>
    <w:rsid w:val="00B64441"/>
    <w:rsid w:val="00B65403"/>
    <w:rsid w:val="00B66C7B"/>
    <w:rsid w:val="00B70091"/>
    <w:rsid w:val="00B74B39"/>
    <w:rsid w:val="00B75D78"/>
    <w:rsid w:val="00B77F46"/>
    <w:rsid w:val="00B865BF"/>
    <w:rsid w:val="00B9280A"/>
    <w:rsid w:val="00BA2771"/>
    <w:rsid w:val="00BB4921"/>
    <w:rsid w:val="00BB53DA"/>
    <w:rsid w:val="00BB6D9D"/>
    <w:rsid w:val="00BC1377"/>
    <w:rsid w:val="00BC65CB"/>
    <w:rsid w:val="00BC7736"/>
    <w:rsid w:val="00BD4E01"/>
    <w:rsid w:val="00BE12AE"/>
    <w:rsid w:val="00BE59D8"/>
    <w:rsid w:val="00BF0F1A"/>
    <w:rsid w:val="00BF4589"/>
    <w:rsid w:val="00C001BD"/>
    <w:rsid w:val="00C04902"/>
    <w:rsid w:val="00C13CF7"/>
    <w:rsid w:val="00C1538C"/>
    <w:rsid w:val="00C27DA0"/>
    <w:rsid w:val="00C31E44"/>
    <w:rsid w:val="00C372E0"/>
    <w:rsid w:val="00C50C5E"/>
    <w:rsid w:val="00C57162"/>
    <w:rsid w:val="00C672CA"/>
    <w:rsid w:val="00C73C15"/>
    <w:rsid w:val="00C77F82"/>
    <w:rsid w:val="00C82E37"/>
    <w:rsid w:val="00C95A4B"/>
    <w:rsid w:val="00CA2526"/>
    <w:rsid w:val="00CA457D"/>
    <w:rsid w:val="00CB4244"/>
    <w:rsid w:val="00CB6737"/>
    <w:rsid w:val="00CB7FC3"/>
    <w:rsid w:val="00CC44A1"/>
    <w:rsid w:val="00CC6A1D"/>
    <w:rsid w:val="00CC721F"/>
    <w:rsid w:val="00CF3D4F"/>
    <w:rsid w:val="00D0465E"/>
    <w:rsid w:val="00D050D2"/>
    <w:rsid w:val="00D14080"/>
    <w:rsid w:val="00D152DC"/>
    <w:rsid w:val="00D203B4"/>
    <w:rsid w:val="00D3291B"/>
    <w:rsid w:val="00D4046B"/>
    <w:rsid w:val="00D42E42"/>
    <w:rsid w:val="00D430BA"/>
    <w:rsid w:val="00D5323A"/>
    <w:rsid w:val="00D57808"/>
    <w:rsid w:val="00D7660A"/>
    <w:rsid w:val="00D805D3"/>
    <w:rsid w:val="00D938D8"/>
    <w:rsid w:val="00D9653B"/>
    <w:rsid w:val="00D97D63"/>
    <w:rsid w:val="00DB22DE"/>
    <w:rsid w:val="00DB5EDF"/>
    <w:rsid w:val="00DC79F4"/>
    <w:rsid w:val="00DD021A"/>
    <w:rsid w:val="00DD2E55"/>
    <w:rsid w:val="00DD7217"/>
    <w:rsid w:val="00DE50F0"/>
    <w:rsid w:val="00DF36D3"/>
    <w:rsid w:val="00E20CE5"/>
    <w:rsid w:val="00E32C40"/>
    <w:rsid w:val="00E334D1"/>
    <w:rsid w:val="00E47AE3"/>
    <w:rsid w:val="00E5632E"/>
    <w:rsid w:val="00E64B2A"/>
    <w:rsid w:val="00E82268"/>
    <w:rsid w:val="00E946C4"/>
    <w:rsid w:val="00EA3340"/>
    <w:rsid w:val="00EA5242"/>
    <w:rsid w:val="00EB2873"/>
    <w:rsid w:val="00EC0D6C"/>
    <w:rsid w:val="00EC36F5"/>
    <w:rsid w:val="00ED2112"/>
    <w:rsid w:val="00EE4773"/>
    <w:rsid w:val="00EF174C"/>
    <w:rsid w:val="00EF5570"/>
    <w:rsid w:val="00F048A2"/>
    <w:rsid w:val="00F05FE0"/>
    <w:rsid w:val="00F16B71"/>
    <w:rsid w:val="00F26A98"/>
    <w:rsid w:val="00F2754C"/>
    <w:rsid w:val="00F67636"/>
    <w:rsid w:val="00F7042B"/>
    <w:rsid w:val="00F803AD"/>
    <w:rsid w:val="00F828C0"/>
    <w:rsid w:val="00F9479A"/>
    <w:rsid w:val="00F96C4D"/>
    <w:rsid w:val="00FA4C8B"/>
    <w:rsid w:val="00FC0ADD"/>
    <w:rsid w:val="00FC167A"/>
    <w:rsid w:val="00FD253B"/>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D00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846"/>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paragraph" w:styleId="NormalWeb">
    <w:name w:val="Normal (Web)"/>
    <w:basedOn w:val="Normal"/>
    <w:uiPriority w:val="99"/>
    <w:unhideWhenUsed/>
    <w:rsid w:val="001A2FFB"/>
    <w:pPr>
      <w:spacing w:before="100" w:beforeAutospacing="1" w:after="100" w:afterAutospacing="1"/>
    </w:pPr>
  </w:style>
  <w:style w:type="paragraph" w:customStyle="1" w:styleId="paragraph">
    <w:name w:val="paragraph"/>
    <w:basedOn w:val="Normal"/>
    <w:rsid w:val="00C50C5E"/>
    <w:pPr>
      <w:spacing w:before="100" w:beforeAutospacing="1" w:after="100" w:afterAutospacing="1"/>
    </w:pPr>
  </w:style>
  <w:style w:type="character" w:customStyle="1" w:styleId="eop">
    <w:name w:val="eop"/>
    <w:basedOn w:val="DefaultParagraphFont"/>
    <w:rsid w:val="00C50C5E"/>
  </w:style>
  <w:style w:type="character" w:styleId="CommentReference">
    <w:name w:val="annotation reference"/>
    <w:basedOn w:val="DefaultParagraphFont"/>
    <w:rsid w:val="00F16B71"/>
    <w:rPr>
      <w:sz w:val="16"/>
      <w:szCs w:val="16"/>
    </w:rPr>
  </w:style>
  <w:style w:type="paragraph" w:styleId="CommentText">
    <w:name w:val="annotation text"/>
    <w:basedOn w:val="Normal"/>
    <w:link w:val="CommentTextChar"/>
    <w:rsid w:val="00F16B71"/>
    <w:rPr>
      <w:sz w:val="20"/>
      <w:szCs w:val="20"/>
    </w:rPr>
  </w:style>
  <w:style w:type="character" w:customStyle="1" w:styleId="CommentTextChar">
    <w:name w:val="Comment Text Char"/>
    <w:basedOn w:val="DefaultParagraphFont"/>
    <w:link w:val="CommentText"/>
    <w:rsid w:val="00F16B71"/>
  </w:style>
  <w:style w:type="paragraph" w:styleId="CommentSubject">
    <w:name w:val="annotation subject"/>
    <w:basedOn w:val="CommentText"/>
    <w:next w:val="CommentText"/>
    <w:link w:val="CommentSubjectChar"/>
    <w:rsid w:val="00F16B71"/>
    <w:rPr>
      <w:b/>
      <w:bCs/>
    </w:rPr>
  </w:style>
  <w:style w:type="character" w:customStyle="1" w:styleId="CommentSubjectChar">
    <w:name w:val="Comment Subject Char"/>
    <w:basedOn w:val="CommentTextChar"/>
    <w:link w:val="CommentSubject"/>
    <w:rsid w:val="00F16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097">
      <w:bodyDiv w:val="1"/>
      <w:marLeft w:val="0"/>
      <w:marRight w:val="0"/>
      <w:marTop w:val="0"/>
      <w:marBottom w:val="0"/>
      <w:divBdr>
        <w:top w:val="none" w:sz="0" w:space="0" w:color="auto"/>
        <w:left w:val="none" w:sz="0" w:space="0" w:color="auto"/>
        <w:bottom w:val="none" w:sz="0" w:space="0" w:color="auto"/>
        <w:right w:val="none" w:sz="0" w:space="0" w:color="auto"/>
      </w:divBdr>
    </w:div>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46740672">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ildlifetrusts.org/sites/default/files/2022-08/Safeguarding%20Commitment%20Statement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ldlifetrusts.org/our-commitment-equality-diversity-inclusion-ed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a.turner@northw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1f4d22a14d21688d976584a105ff4766">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db93b55224ed11b475af9dbb31ff317f"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1A8E-691D-4EFC-BE51-346B93464452}">
  <ds:schemaRefs>
    <ds:schemaRef ds:uri="http://schemas.microsoft.com/sharepoint/v3/contenttype/forms"/>
  </ds:schemaRefs>
</ds:datastoreItem>
</file>

<file path=customXml/itemProps2.xml><?xml version="1.0" encoding="utf-8"?>
<ds:datastoreItem xmlns:ds="http://schemas.openxmlformats.org/officeDocument/2006/customXml" ds:itemID="{2D76C326-4C05-4C23-A131-AFCA944182DB}">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031C721A-F758-4800-9E27-F64F1E81A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14BED-CC72-4AAF-85A7-B5675F3F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1859</Words>
  <Characters>10599</Characters>
  <Application>Microsoft Office Word</Application>
  <DocSecurity>0</DocSecurity>
  <Lines>706</Lines>
  <Paragraphs>336</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12122</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37</cp:revision>
  <cp:lastPrinted>2019-09-05T07:30:00Z</cp:lastPrinted>
  <dcterms:created xsi:type="dcterms:W3CDTF">2026-07-01T09:55:00Z</dcterms:created>
  <dcterms:modified xsi:type="dcterms:W3CDTF">2026-07-02T12:36:00Z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